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52D" w:rsidRPr="00AA47E5" w:rsidRDefault="00B627AE" w:rsidP="00CE3307">
      <w:pPr>
        <w:spacing w:after="60"/>
        <w:jc w:val="center"/>
        <w:rPr>
          <w:rFonts w:ascii="Cambria" w:eastAsia="Times New Roman" w:hAnsi="Cambria" w:cs="Times New Roman"/>
          <w:color w:val="000000"/>
          <w:sz w:val="28"/>
          <w:szCs w:val="16"/>
          <w:lang w:eastAsia="tr-TR"/>
        </w:rPr>
      </w:pPr>
      <w:r>
        <w:rPr>
          <w:rFonts w:ascii="Cambria" w:eastAsia="Times New Roman" w:hAnsi="Cambria" w:cs="Times New Roman"/>
          <w:color w:val="000000"/>
          <w:sz w:val="16"/>
          <w:szCs w:val="16"/>
          <w:lang w:eastAsia="tr-TR"/>
        </w:rPr>
        <w:t xml:space="preserve">Isı Bilimi ve Tekniği Dergisi - </w:t>
      </w:r>
      <w:r w:rsidR="0014652D" w:rsidRPr="00AA47E5">
        <w:rPr>
          <w:rFonts w:ascii="Cambria" w:eastAsia="Times New Roman" w:hAnsi="Cambria" w:cs="Times New Roman"/>
          <w:color w:val="000000"/>
          <w:sz w:val="16"/>
          <w:szCs w:val="16"/>
          <w:lang w:eastAsia="tr-TR"/>
        </w:rPr>
        <w:t xml:space="preserve">Journal of Thermal Science and Technology </w:t>
      </w:r>
      <w:r w:rsidR="008036A4" w:rsidRPr="00BD0CFD">
        <w:rPr>
          <w:rFonts w:ascii="Cambria" w:eastAsia="Times New Roman" w:hAnsi="Cambria" w:cs="Times New Roman"/>
          <w:color w:val="000000"/>
          <w:sz w:val="16"/>
          <w:szCs w:val="16"/>
          <w:highlight w:val="yellow"/>
          <w:lang w:eastAsia="tr-TR"/>
        </w:rPr>
        <w:t>4</w:t>
      </w:r>
      <w:r w:rsidR="00BD0CFD" w:rsidRPr="00BD0CFD">
        <w:rPr>
          <w:rFonts w:ascii="Cambria" w:eastAsia="Times New Roman" w:hAnsi="Cambria" w:cs="Times New Roman"/>
          <w:color w:val="000000"/>
          <w:sz w:val="16"/>
          <w:szCs w:val="16"/>
          <w:highlight w:val="yellow"/>
          <w:lang w:eastAsia="tr-TR"/>
        </w:rPr>
        <w:t>6</w:t>
      </w:r>
      <w:r w:rsidR="00834BF5" w:rsidRPr="00BD0CFD">
        <w:rPr>
          <w:rFonts w:ascii="Cambria" w:eastAsia="Times New Roman" w:hAnsi="Cambria" w:cs="Times New Roman"/>
          <w:color w:val="000000"/>
          <w:sz w:val="16"/>
          <w:szCs w:val="16"/>
          <w:highlight w:val="yellow"/>
          <w:lang w:eastAsia="tr-TR"/>
        </w:rPr>
        <w:t>:</w:t>
      </w:r>
      <w:r w:rsidR="00BD0CFD" w:rsidRPr="00BD0CFD">
        <w:rPr>
          <w:rFonts w:ascii="Cambria" w:eastAsia="Times New Roman" w:hAnsi="Cambria" w:cs="Times New Roman"/>
          <w:color w:val="000000"/>
          <w:sz w:val="16"/>
          <w:szCs w:val="16"/>
          <w:highlight w:val="yellow"/>
          <w:lang w:eastAsia="tr-TR"/>
        </w:rPr>
        <w:t>1</w:t>
      </w:r>
      <w:r w:rsidR="0014652D" w:rsidRPr="00BD0CFD">
        <w:rPr>
          <w:rFonts w:ascii="Cambria" w:eastAsia="Times New Roman" w:hAnsi="Cambria" w:cs="Times New Roman"/>
          <w:color w:val="000000"/>
          <w:sz w:val="16"/>
          <w:szCs w:val="16"/>
          <w:highlight w:val="yellow"/>
          <w:lang w:eastAsia="tr-TR"/>
        </w:rPr>
        <w:t xml:space="preserve"> (202</w:t>
      </w:r>
      <w:r w:rsidR="00BD0CFD" w:rsidRPr="00BD0CFD">
        <w:rPr>
          <w:rFonts w:ascii="Cambria" w:eastAsia="Times New Roman" w:hAnsi="Cambria" w:cs="Times New Roman"/>
          <w:color w:val="000000"/>
          <w:sz w:val="16"/>
          <w:szCs w:val="16"/>
          <w:highlight w:val="yellow"/>
          <w:lang w:eastAsia="tr-TR"/>
        </w:rPr>
        <w:t>6</w:t>
      </w:r>
      <w:r w:rsidR="0014652D" w:rsidRPr="00BD0CFD">
        <w:rPr>
          <w:rFonts w:ascii="Cambria" w:eastAsia="Times New Roman" w:hAnsi="Cambria" w:cs="Times New Roman"/>
          <w:color w:val="000000"/>
          <w:sz w:val="16"/>
          <w:szCs w:val="16"/>
          <w:highlight w:val="yellow"/>
          <w:lang w:eastAsia="tr-TR"/>
        </w:rPr>
        <w:t>) 001-005</w:t>
      </w:r>
    </w:p>
    <w:tbl>
      <w:tblPr>
        <w:tblStyle w:val="TableGrid"/>
        <w:tblW w:w="0" w:type="auto"/>
        <w:tblBorders>
          <w:left w:val="none" w:sz="0" w:space="0" w:color="auto"/>
          <w:right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1810"/>
        <w:gridCol w:w="6853"/>
        <w:gridCol w:w="1541"/>
      </w:tblGrid>
      <w:tr w:rsidR="00124B30" w:rsidRPr="00AA47E5" w:rsidTr="00CE4CC6">
        <w:trPr>
          <w:trHeight w:val="1417"/>
        </w:trPr>
        <w:tc>
          <w:tcPr>
            <w:tcW w:w="1810" w:type="dxa"/>
          </w:tcPr>
          <w:p w:rsidR="00124B30" w:rsidRPr="00AA47E5" w:rsidRDefault="00124B30" w:rsidP="00124B30">
            <w:pPr>
              <w:rPr>
                <w:rFonts w:ascii="Cambria" w:eastAsia="Times New Roman" w:hAnsi="Cambria" w:cs="Times New Roman"/>
                <w:color w:val="000000"/>
                <w:sz w:val="16"/>
                <w:szCs w:val="16"/>
                <w:lang w:eastAsia="tr-TR"/>
              </w:rPr>
            </w:pPr>
            <w:r w:rsidRPr="00AA47E5">
              <w:rPr>
                <w:rFonts w:ascii="Cambria" w:eastAsia="Times New Roman" w:hAnsi="Cambria" w:cs="Times New Roman"/>
                <w:color w:val="000000"/>
                <w:sz w:val="16"/>
                <w:szCs w:val="16"/>
                <w:lang w:val="en-US"/>
              </w:rPr>
              <w:drawing>
                <wp:inline distT="0" distB="0" distL="0" distR="0">
                  <wp:extent cx="927000" cy="9000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oter-logo.png"/>
                          <pic:cNvPicPr/>
                        </pic:nvPicPr>
                        <pic:blipFill>
                          <a:blip r:embed="rId6">
                            <a:extLst>
                              <a:ext uri="{28A0092B-C50C-407E-A947-70E740481C1C}">
                                <a14:useLocalDpi xmlns:a14="http://schemas.microsoft.com/office/drawing/2010/main" val="0"/>
                              </a:ext>
                            </a:extLst>
                          </a:blip>
                          <a:stretch>
                            <a:fillRect/>
                          </a:stretch>
                        </pic:blipFill>
                        <pic:spPr>
                          <a:xfrm>
                            <a:off x="0" y="0"/>
                            <a:ext cx="927000" cy="900000"/>
                          </a:xfrm>
                          <a:prstGeom prst="rect">
                            <a:avLst/>
                          </a:prstGeom>
                        </pic:spPr>
                      </pic:pic>
                    </a:graphicData>
                  </a:graphic>
                </wp:inline>
              </w:drawing>
            </w:r>
          </w:p>
        </w:tc>
        <w:tc>
          <w:tcPr>
            <w:tcW w:w="6853" w:type="dxa"/>
          </w:tcPr>
          <w:p w:rsidR="00124B30" w:rsidRPr="00AA47E5" w:rsidRDefault="00B627AE" w:rsidP="00124B30">
            <w:pPr>
              <w:jc w:val="center"/>
              <w:rPr>
                <w:rFonts w:ascii="Cambria" w:eastAsia="Times New Roman" w:hAnsi="Cambria" w:cs="Times New Roman"/>
                <w:color w:val="000000"/>
                <w:sz w:val="16"/>
                <w:szCs w:val="16"/>
                <w:lang w:eastAsia="tr-TR"/>
              </w:rPr>
            </w:pPr>
            <w:r>
              <w:rPr>
                <w:rFonts w:ascii="Cambria" w:eastAsia="Times New Roman" w:hAnsi="Cambria" w:cs="Times New Roman"/>
                <w:color w:val="000000"/>
                <w:sz w:val="16"/>
                <w:szCs w:val="16"/>
                <w:lang w:eastAsia="tr-TR"/>
              </w:rPr>
              <w:t>Journal Homepage</w:t>
            </w:r>
            <w:r w:rsidR="0014652D" w:rsidRPr="00AA47E5">
              <w:rPr>
                <w:rFonts w:ascii="Cambria" w:eastAsia="Times New Roman" w:hAnsi="Cambria" w:cs="Times New Roman"/>
                <w:color w:val="000000"/>
                <w:sz w:val="16"/>
                <w:szCs w:val="16"/>
                <w:lang w:eastAsia="tr-TR"/>
              </w:rPr>
              <w:t>:</w:t>
            </w:r>
            <w:r w:rsidR="00124B30" w:rsidRPr="00AA47E5">
              <w:rPr>
                <w:rFonts w:ascii="Cambria" w:eastAsia="Times New Roman" w:hAnsi="Cambria" w:cs="Times New Roman"/>
                <w:color w:val="000000"/>
                <w:sz w:val="16"/>
                <w:szCs w:val="16"/>
                <w:lang w:eastAsia="tr-TR"/>
              </w:rPr>
              <w:t xml:space="preserve"> </w:t>
            </w:r>
            <w:hyperlink r:id="rId7" w:history="1">
              <w:r w:rsidR="0014652D" w:rsidRPr="00AA47E5">
                <w:rPr>
                  <w:rStyle w:val="Hyperlink"/>
                  <w:rFonts w:ascii="Cambria" w:eastAsia="Times New Roman" w:hAnsi="Cambria" w:cs="Times New Roman"/>
                  <w:sz w:val="16"/>
                  <w:szCs w:val="16"/>
                  <w:u w:val="none"/>
                  <w:lang w:eastAsia="tr-TR"/>
                </w:rPr>
                <w:t>https://dergipark.org.tr/tr/pub/isibted</w:t>
              </w:r>
            </w:hyperlink>
          </w:p>
          <w:p w:rsidR="00124B30" w:rsidRPr="00AA47E5" w:rsidRDefault="00124B30" w:rsidP="00124B30">
            <w:pPr>
              <w:jc w:val="center"/>
              <w:rPr>
                <w:rFonts w:ascii="Cambria" w:eastAsia="Times New Roman" w:hAnsi="Cambria" w:cs="Times New Roman"/>
                <w:color w:val="000000"/>
                <w:sz w:val="24"/>
                <w:szCs w:val="16"/>
                <w:lang w:eastAsia="tr-TR"/>
              </w:rPr>
            </w:pPr>
          </w:p>
          <w:p w:rsidR="00124B30" w:rsidRPr="00AA47E5" w:rsidRDefault="00124B30" w:rsidP="00124B30">
            <w:pPr>
              <w:jc w:val="center"/>
              <w:rPr>
                <w:rFonts w:ascii="Cambria" w:eastAsia="Times New Roman" w:hAnsi="Cambria" w:cs="Times New Roman"/>
                <w:color w:val="000000"/>
                <w:sz w:val="40"/>
                <w:szCs w:val="16"/>
                <w:lang w:eastAsia="tr-TR"/>
              </w:rPr>
            </w:pPr>
            <w:r w:rsidRPr="00AA47E5">
              <w:rPr>
                <w:rFonts w:ascii="Cambria" w:eastAsia="Times New Roman" w:hAnsi="Cambria" w:cs="Times New Roman"/>
                <w:color w:val="000000"/>
                <w:sz w:val="36"/>
                <w:szCs w:val="16"/>
                <w:lang w:eastAsia="tr-TR"/>
              </w:rPr>
              <w:t>Isı Bilimi ve Tekniği Dergisi</w:t>
            </w:r>
          </w:p>
          <w:p w:rsidR="00124B30" w:rsidRPr="00AA47E5" w:rsidRDefault="00124B30" w:rsidP="00124B30">
            <w:pPr>
              <w:jc w:val="center"/>
              <w:rPr>
                <w:rFonts w:ascii="Cambria" w:eastAsia="Times New Roman" w:hAnsi="Cambria" w:cs="Times New Roman"/>
                <w:color w:val="000000"/>
                <w:sz w:val="28"/>
                <w:szCs w:val="16"/>
                <w:lang w:eastAsia="tr-TR"/>
              </w:rPr>
            </w:pPr>
          </w:p>
          <w:p w:rsidR="00124B30" w:rsidRPr="00AA47E5" w:rsidRDefault="00B627AE" w:rsidP="0014652D">
            <w:pPr>
              <w:jc w:val="center"/>
              <w:rPr>
                <w:rFonts w:ascii="Cambria" w:eastAsia="Times New Roman" w:hAnsi="Cambria" w:cs="Times New Roman"/>
                <w:color w:val="000000"/>
                <w:sz w:val="20"/>
                <w:szCs w:val="16"/>
                <w:lang w:eastAsia="tr-TR"/>
              </w:rPr>
            </w:pPr>
            <w:r>
              <w:rPr>
                <w:rFonts w:ascii="Cambria" w:eastAsia="Times New Roman" w:hAnsi="Cambria" w:cs="Times New Roman"/>
                <w:color w:val="000000"/>
                <w:sz w:val="16"/>
                <w:szCs w:val="16"/>
                <w:lang w:eastAsia="tr-TR"/>
              </w:rPr>
              <w:t>Archive</w:t>
            </w:r>
            <w:r w:rsidR="00124B30" w:rsidRPr="00AA47E5">
              <w:rPr>
                <w:rFonts w:ascii="Cambria" w:eastAsia="Times New Roman" w:hAnsi="Cambria" w:cs="Times New Roman"/>
                <w:color w:val="000000"/>
                <w:sz w:val="16"/>
                <w:szCs w:val="16"/>
                <w:lang w:eastAsia="tr-TR"/>
              </w:rPr>
              <w:t xml:space="preserve">: </w:t>
            </w:r>
            <w:hyperlink r:id="rId8" w:history="1">
              <w:r w:rsidR="0014652D" w:rsidRPr="00AA47E5">
                <w:rPr>
                  <w:rStyle w:val="Hyperlink"/>
                  <w:rFonts w:ascii="Cambria" w:eastAsia="Times New Roman" w:hAnsi="Cambria" w:cs="Times New Roman"/>
                  <w:sz w:val="16"/>
                  <w:szCs w:val="16"/>
                  <w:u w:val="none"/>
                  <w:lang w:eastAsia="tr-TR"/>
                </w:rPr>
                <w:t>https://tibtd.org.tr/dergi</w:t>
              </w:r>
            </w:hyperlink>
          </w:p>
        </w:tc>
        <w:tc>
          <w:tcPr>
            <w:tcW w:w="1541" w:type="dxa"/>
          </w:tcPr>
          <w:p w:rsidR="00124B30" w:rsidRPr="00AA47E5" w:rsidRDefault="00124B30" w:rsidP="007467B8">
            <w:pPr>
              <w:jc w:val="right"/>
              <w:rPr>
                <w:rFonts w:ascii="Cambria" w:eastAsia="Times New Roman" w:hAnsi="Cambria" w:cs="Times New Roman"/>
                <w:color w:val="000000"/>
                <w:sz w:val="16"/>
                <w:szCs w:val="16"/>
                <w:lang w:eastAsia="tr-TR"/>
              </w:rPr>
            </w:pPr>
            <w:r w:rsidRPr="00AA47E5">
              <w:rPr>
                <w:rFonts w:ascii="Cambria" w:eastAsia="Times New Roman" w:hAnsi="Cambria" w:cs="Times New Roman"/>
                <w:color w:val="000000"/>
                <w:sz w:val="16"/>
                <w:szCs w:val="16"/>
                <w:lang w:val="en-US"/>
              </w:rPr>
              <w:drawing>
                <wp:inline distT="0" distB="0" distL="0" distR="0">
                  <wp:extent cx="600000" cy="90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2629689de2ef.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0000" cy="900000"/>
                          </a:xfrm>
                          <a:prstGeom prst="rect">
                            <a:avLst/>
                          </a:prstGeom>
                        </pic:spPr>
                      </pic:pic>
                    </a:graphicData>
                  </a:graphic>
                </wp:inline>
              </w:drawing>
            </w:r>
          </w:p>
        </w:tc>
      </w:tr>
    </w:tbl>
    <w:p w:rsidR="00124B30" w:rsidRPr="00AA47E5" w:rsidRDefault="00124B30" w:rsidP="00715DFA">
      <w:pPr>
        <w:spacing w:after="0" w:line="240" w:lineRule="auto"/>
        <w:rPr>
          <w:rFonts w:ascii="Cambria" w:eastAsia="Times New Roman" w:hAnsi="Cambria" w:cs="Times New Roman"/>
          <w:color w:val="000000"/>
          <w:sz w:val="20"/>
          <w:szCs w:val="16"/>
          <w:lang w:eastAsia="tr-TR"/>
        </w:rPr>
      </w:pPr>
    </w:p>
    <w:p w:rsidR="00D12D2E" w:rsidRPr="00AA47E5" w:rsidRDefault="00D12D2E" w:rsidP="00D12D2E">
      <w:pPr>
        <w:spacing w:after="0" w:line="240" w:lineRule="auto"/>
        <w:rPr>
          <w:rFonts w:ascii="Cambria" w:eastAsia="Times New Roman" w:hAnsi="Cambria" w:cs="Times New Roman"/>
          <w:color w:val="000000"/>
          <w:sz w:val="32"/>
          <w:szCs w:val="16"/>
          <w:lang w:eastAsia="tr-TR"/>
        </w:rPr>
      </w:pPr>
      <w:r w:rsidRPr="00EA5D9B">
        <w:rPr>
          <w:rFonts w:ascii="Cambria" w:eastAsia="Times New Roman" w:hAnsi="Cambria" w:cs="Times New Roman"/>
          <w:color w:val="000000"/>
          <w:sz w:val="32"/>
          <w:szCs w:val="16"/>
          <w:lang w:eastAsia="tr-TR"/>
        </w:rPr>
        <w:t xml:space="preserve">Journal of Thermal Science and Technology Article Writing </w:t>
      </w:r>
      <w:r>
        <w:rPr>
          <w:rFonts w:ascii="Cambria" w:eastAsia="Times New Roman" w:hAnsi="Cambria" w:cs="Times New Roman"/>
          <w:color w:val="000000"/>
          <w:sz w:val="32"/>
          <w:szCs w:val="16"/>
          <w:lang w:eastAsia="tr-TR"/>
        </w:rPr>
        <w:t>Rules</w:t>
      </w:r>
    </w:p>
    <w:p w:rsidR="00124B30" w:rsidRPr="00AA47E5" w:rsidRDefault="00124B30" w:rsidP="0014652D">
      <w:pPr>
        <w:spacing w:after="0" w:line="240" w:lineRule="auto"/>
        <w:rPr>
          <w:rFonts w:ascii="Cambria" w:eastAsia="Times New Roman" w:hAnsi="Cambria" w:cs="Times New Roman"/>
          <w:color w:val="000000"/>
          <w:sz w:val="20"/>
          <w:szCs w:val="16"/>
          <w:lang w:eastAsia="tr-TR"/>
        </w:rPr>
      </w:pPr>
    </w:p>
    <w:p w:rsidR="0014652D" w:rsidRPr="004A2D50" w:rsidRDefault="0014652D" w:rsidP="0014652D">
      <w:pPr>
        <w:spacing w:after="0" w:line="240" w:lineRule="auto"/>
        <w:rPr>
          <w:rFonts w:ascii="Cambria" w:eastAsia="Times New Roman" w:hAnsi="Cambria" w:cs="Times New Roman"/>
          <w:color w:val="000000"/>
          <w:sz w:val="20"/>
          <w:szCs w:val="16"/>
          <w:lang w:eastAsia="tr-TR"/>
        </w:rPr>
      </w:pPr>
      <w:r w:rsidRPr="00AA47E5">
        <w:rPr>
          <w:rFonts w:ascii="Cambria" w:eastAsia="Times New Roman" w:hAnsi="Cambria" w:cs="Times New Roman"/>
          <w:color w:val="000000"/>
          <w:sz w:val="20"/>
          <w:szCs w:val="16"/>
          <w:lang w:eastAsia="tr-TR"/>
        </w:rPr>
        <w:t>Haşmet TÜRKOĞLU</w:t>
      </w:r>
      <w:r w:rsidRPr="00AA47E5">
        <w:rPr>
          <w:rFonts w:ascii="Cambria" w:eastAsia="Times New Roman" w:hAnsi="Cambria" w:cs="Times New Roman"/>
          <w:color w:val="000000"/>
          <w:sz w:val="20"/>
          <w:szCs w:val="16"/>
          <w:vertAlign w:val="superscript"/>
          <w:lang w:eastAsia="tr-TR"/>
        </w:rPr>
        <w:t xml:space="preserve"> 1,</w:t>
      </w:r>
      <w:r w:rsidRPr="00AA47E5">
        <w:rPr>
          <w:rFonts w:ascii="Cambria" w:eastAsia="Times New Roman" w:hAnsi="Cambria" w:cs="Times New Roman"/>
          <w:color w:val="000000"/>
          <w:sz w:val="20"/>
          <w:szCs w:val="16"/>
          <w:lang w:eastAsia="tr-TR"/>
        </w:rPr>
        <w:t xml:space="preserve"> *, Bekir Zühtü UYSAL</w:t>
      </w:r>
      <w:r w:rsidR="00016856" w:rsidRPr="00016856">
        <w:rPr>
          <w:rFonts w:ascii="Cambria" w:eastAsia="Times New Roman" w:hAnsi="Cambria" w:cs="Times New Roman"/>
          <w:color w:val="000000"/>
          <w:sz w:val="20"/>
          <w:szCs w:val="16"/>
          <w:vertAlign w:val="superscript"/>
          <w:lang w:eastAsia="tr-TR"/>
        </w:rPr>
        <w:t xml:space="preserve"> </w:t>
      </w:r>
      <w:r w:rsidR="00CF290D" w:rsidRPr="00AA47E5">
        <w:rPr>
          <w:rFonts w:ascii="Cambria" w:eastAsia="Times New Roman" w:hAnsi="Cambria" w:cs="Times New Roman"/>
          <w:color w:val="000000"/>
          <w:sz w:val="20"/>
          <w:szCs w:val="16"/>
          <w:vertAlign w:val="superscript"/>
          <w:lang w:eastAsia="tr-TR"/>
        </w:rPr>
        <w:t>2</w:t>
      </w:r>
      <w:r w:rsidR="004A2D50">
        <w:rPr>
          <w:rFonts w:ascii="Cambria" w:eastAsia="Times New Roman" w:hAnsi="Cambria" w:cs="Times New Roman"/>
          <w:color w:val="000000"/>
          <w:sz w:val="20"/>
          <w:szCs w:val="16"/>
          <w:lang w:eastAsia="tr-TR"/>
        </w:rPr>
        <w:t>, Mustafa Zeki YILMAZOĞLU</w:t>
      </w:r>
      <w:r w:rsidR="00016856" w:rsidRPr="00016856">
        <w:rPr>
          <w:rFonts w:ascii="Cambria" w:eastAsia="Times New Roman" w:hAnsi="Cambria" w:cs="Times New Roman"/>
          <w:color w:val="000000"/>
          <w:sz w:val="20"/>
          <w:szCs w:val="16"/>
          <w:vertAlign w:val="superscript"/>
          <w:lang w:eastAsia="tr-TR"/>
        </w:rPr>
        <w:t xml:space="preserve"> </w:t>
      </w:r>
      <w:r w:rsidR="004A2D50" w:rsidRPr="004A2D50">
        <w:rPr>
          <w:rFonts w:ascii="Cambria" w:eastAsia="Times New Roman" w:hAnsi="Cambria" w:cs="Times New Roman"/>
          <w:color w:val="000000"/>
          <w:sz w:val="20"/>
          <w:szCs w:val="16"/>
          <w:vertAlign w:val="superscript"/>
          <w:lang w:eastAsia="tr-TR"/>
        </w:rPr>
        <w:t>1</w:t>
      </w:r>
    </w:p>
    <w:p w:rsidR="00CF290D" w:rsidRPr="00AA47E5" w:rsidRDefault="00CF290D" w:rsidP="0014652D">
      <w:pPr>
        <w:spacing w:after="0" w:line="240" w:lineRule="auto"/>
        <w:rPr>
          <w:rFonts w:ascii="Cambria" w:eastAsia="Times New Roman" w:hAnsi="Cambria" w:cs="Times New Roman"/>
          <w:color w:val="000000"/>
          <w:sz w:val="20"/>
          <w:szCs w:val="16"/>
          <w:lang w:eastAsia="tr-TR"/>
        </w:rPr>
      </w:pPr>
    </w:p>
    <w:p w:rsidR="00CF290D" w:rsidRPr="00AA47E5" w:rsidRDefault="00CF290D" w:rsidP="00CF290D">
      <w:pPr>
        <w:spacing w:after="0" w:line="240" w:lineRule="auto"/>
        <w:ind w:right="-2"/>
        <w:rPr>
          <w:rFonts w:ascii="Cambria" w:hAnsi="Cambria" w:cs="Times New Roman"/>
          <w:i/>
          <w:color w:val="BFBFBF" w:themeColor="background1" w:themeShade="BF"/>
          <w:sz w:val="16"/>
        </w:rPr>
      </w:pPr>
      <w:r w:rsidRPr="00AA47E5">
        <w:rPr>
          <w:rFonts w:ascii="Cambria" w:hAnsi="Cambria" w:cs="Times New Roman"/>
          <w:i/>
          <w:sz w:val="16"/>
          <w:szCs w:val="20"/>
          <w:vertAlign w:val="superscript"/>
        </w:rPr>
        <w:t>1</w:t>
      </w:r>
      <w:r w:rsidRPr="00AA47E5">
        <w:rPr>
          <w:rFonts w:ascii="Cambria" w:hAnsi="Cambria" w:cs="Times New Roman"/>
          <w:i/>
          <w:sz w:val="16"/>
          <w:szCs w:val="20"/>
        </w:rPr>
        <w:t xml:space="preserve"> Gazi Üniversitesi, Mühendislik Fakültesi, Makine Mühendisliği Bölümü, Çanka</w:t>
      </w:r>
      <w:r w:rsidR="004848DA">
        <w:rPr>
          <w:rFonts w:ascii="Cambria" w:hAnsi="Cambria" w:cs="Times New Roman"/>
          <w:i/>
          <w:sz w:val="16"/>
          <w:szCs w:val="20"/>
        </w:rPr>
        <w:t>ya, 06570, Ankara, Türkiye</w:t>
      </w:r>
    </w:p>
    <w:p w:rsidR="00CF290D" w:rsidRPr="00AA47E5" w:rsidRDefault="00CF290D" w:rsidP="00CF290D">
      <w:pPr>
        <w:spacing w:after="0" w:line="240" w:lineRule="auto"/>
        <w:ind w:right="-2"/>
        <w:rPr>
          <w:rFonts w:ascii="Cambria" w:hAnsi="Cambria" w:cs="Times New Roman"/>
          <w:i/>
          <w:sz w:val="16"/>
          <w:szCs w:val="20"/>
        </w:rPr>
      </w:pPr>
      <w:r w:rsidRPr="00AA47E5">
        <w:rPr>
          <w:rFonts w:ascii="Cambria" w:hAnsi="Cambria" w:cs="Times New Roman"/>
          <w:i/>
          <w:sz w:val="16"/>
          <w:szCs w:val="20"/>
          <w:vertAlign w:val="superscript"/>
        </w:rPr>
        <w:t>2</w:t>
      </w:r>
      <w:r w:rsidRPr="00AA47E5">
        <w:rPr>
          <w:rFonts w:ascii="Cambria" w:hAnsi="Cambria" w:cs="Times New Roman"/>
          <w:i/>
          <w:sz w:val="16"/>
          <w:szCs w:val="20"/>
        </w:rPr>
        <w:t xml:space="preserve"> Gazi Üniversitesi, Mühendislik Fakültesi, Kimya Mühendisliği Bölümü, Çanka</w:t>
      </w:r>
      <w:r w:rsidR="004848DA">
        <w:rPr>
          <w:rFonts w:ascii="Cambria" w:hAnsi="Cambria" w:cs="Times New Roman"/>
          <w:i/>
          <w:sz w:val="16"/>
          <w:szCs w:val="20"/>
        </w:rPr>
        <w:t>ya, 06570, Ankara, Türkiye</w:t>
      </w:r>
    </w:p>
    <w:p w:rsidR="00CF290D" w:rsidRPr="00AA47E5" w:rsidRDefault="00CF290D" w:rsidP="00CF290D">
      <w:pPr>
        <w:spacing w:after="0" w:line="240" w:lineRule="auto"/>
        <w:ind w:right="-2"/>
        <w:rPr>
          <w:rFonts w:ascii="Cambria" w:hAnsi="Cambria" w:cs="Times New Roman"/>
          <w:i/>
          <w:sz w:val="20"/>
          <w:szCs w:val="20"/>
        </w:rPr>
      </w:pPr>
    </w:p>
    <w:tbl>
      <w:tblPr>
        <w:tblStyle w:val="TableGrid"/>
        <w:tblW w:w="5000" w:type="pct"/>
        <w:tblLook w:val="04A0" w:firstRow="1" w:lastRow="0" w:firstColumn="1" w:lastColumn="0" w:noHBand="0" w:noVBand="1"/>
      </w:tblPr>
      <w:tblGrid>
        <w:gridCol w:w="2547"/>
        <w:gridCol w:w="431"/>
        <w:gridCol w:w="7226"/>
      </w:tblGrid>
      <w:tr w:rsidR="00CF290D" w:rsidRPr="00AA47E5" w:rsidTr="00016856">
        <w:trPr>
          <w:trHeight w:val="283"/>
        </w:trPr>
        <w:tc>
          <w:tcPr>
            <w:tcW w:w="1248" w:type="pct"/>
            <w:tcBorders>
              <w:left w:val="nil"/>
              <w:right w:val="nil"/>
            </w:tcBorders>
            <w:tcMar>
              <w:top w:w="113" w:type="dxa"/>
              <w:left w:w="0" w:type="dxa"/>
              <w:bottom w:w="113" w:type="dxa"/>
              <w:right w:w="0" w:type="dxa"/>
            </w:tcMar>
            <w:vAlign w:val="bottom"/>
          </w:tcPr>
          <w:p w:rsidR="00CF290D" w:rsidRPr="00AA47E5" w:rsidRDefault="00D12D2E" w:rsidP="00CF290D">
            <w:pPr>
              <w:ind w:right="-2"/>
              <w:rPr>
                <w:rFonts w:ascii="Cambria" w:hAnsi="Cambria" w:cs="Times New Roman"/>
                <w:spacing w:val="70"/>
                <w:sz w:val="16"/>
                <w:szCs w:val="20"/>
              </w:rPr>
            </w:pPr>
            <w:r w:rsidRPr="00AA47E5">
              <w:rPr>
                <w:rFonts w:ascii="Cambria" w:hAnsi="Cambria" w:cs="Times New Roman"/>
                <w:spacing w:val="70"/>
                <w:sz w:val="16"/>
                <w:szCs w:val="20"/>
              </w:rPr>
              <w:t>ARTICLE INFO</w:t>
            </w:r>
          </w:p>
        </w:tc>
        <w:tc>
          <w:tcPr>
            <w:tcW w:w="211" w:type="pct"/>
            <w:tcBorders>
              <w:left w:val="nil"/>
              <w:bottom w:val="nil"/>
              <w:right w:val="nil"/>
            </w:tcBorders>
            <w:tcMar>
              <w:top w:w="113" w:type="dxa"/>
              <w:bottom w:w="113" w:type="dxa"/>
            </w:tcMar>
            <w:vAlign w:val="bottom"/>
          </w:tcPr>
          <w:p w:rsidR="00CF290D" w:rsidRPr="00AA47E5" w:rsidRDefault="00CF290D" w:rsidP="00034D78">
            <w:pPr>
              <w:ind w:right="-2"/>
              <w:rPr>
                <w:rFonts w:ascii="Cambria" w:hAnsi="Cambria" w:cs="Times New Roman"/>
                <w:spacing w:val="70"/>
                <w:sz w:val="16"/>
                <w:szCs w:val="20"/>
              </w:rPr>
            </w:pPr>
          </w:p>
        </w:tc>
        <w:tc>
          <w:tcPr>
            <w:tcW w:w="3541" w:type="pct"/>
            <w:tcBorders>
              <w:left w:val="nil"/>
              <w:right w:val="nil"/>
            </w:tcBorders>
            <w:tcMar>
              <w:top w:w="113" w:type="dxa"/>
              <w:left w:w="0" w:type="dxa"/>
              <w:bottom w:w="113" w:type="dxa"/>
              <w:right w:w="0" w:type="dxa"/>
            </w:tcMar>
            <w:vAlign w:val="bottom"/>
          </w:tcPr>
          <w:p w:rsidR="00CF290D" w:rsidRPr="00AA47E5" w:rsidRDefault="00D12D2E" w:rsidP="00CF290D">
            <w:pPr>
              <w:ind w:right="-2"/>
              <w:rPr>
                <w:rFonts w:ascii="Cambria" w:hAnsi="Cambria" w:cs="Times New Roman"/>
                <w:spacing w:val="70"/>
                <w:sz w:val="16"/>
                <w:szCs w:val="20"/>
              </w:rPr>
            </w:pPr>
            <w:r w:rsidRPr="00AA47E5">
              <w:rPr>
                <w:rFonts w:ascii="Cambria" w:hAnsi="Cambria" w:cs="Times New Roman"/>
                <w:spacing w:val="70"/>
                <w:sz w:val="16"/>
                <w:szCs w:val="20"/>
              </w:rPr>
              <w:t>ABSTRACT</w:t>
            </w:r>
          </w:p>
        </w:tc>
      </w:tr>
      <w:tr w:rsidR="00CF290D" w:rsidRPr="00AA47E5" w:rsidTr="00016856">
        <w:trPr>
          <w:trHeight w:val="4479"/>
        </w:trPr>
        <w:tc>
          <w:tcPr>
            <w:tcW w:w="1248" w:type="pct"/>
            <w:tcBorders>
              <w:left w:val="nil"/>
              <w:right w:val="nil"/>
            </w:tcBorders>
            <w:tcMar>
              <w:top w:w="170" w:type="dxa"/>
              <w:left w:w="0" w:type="dxa"/>
              <w:bottom w:w="170" w:type="dxa"/>
              <w:right w:w="0" w:type="dxa"/>
            </w:tcMar>
          </w:tcPr>
          <w:p w:rsidR="00CF290D" w:rsidRPr="00AA47E5" w:rsidRDefault="000E3DB6" w:rsidP="000E3DB6">
            <w:pPr>
              <w:ind w:right="-2"/>
              <w:rPr>
                <w:rFonts w:ascii="Cambria" w:hAnsi="Cambria" w:cs="Times New Roman"/>
                <w:b/>
                <w:sz w:val="16"/>
                <w:szCs w:val="20"/>
              </w:rPr>
            </w:pPr>
            <w:r w:rsidRPr="00AA47E5">
              <w:rPr>
                <w:rFonts w:ascii="Cambria" w:hAnsi="Cambria" w:cs="Times New Roman"/>
                <w:b/>
                <w:sz w:val="16"/>
                <w:szCs w:val="20"/>
              </w:rPr>
              <w:t>202</w:t>
            </w:r>
            <w:r w:rsidR="00BD0CFD">
              <w:rPr>
                <w:rFonts w:ascii="Cambria" w:hAnsi="Cambria" w:cs="Times New Roman"/>
                <w:b/>
                <w:sz w:val="16"/>
                <w:szCs w:val="20"/>
              </w:rPr>
              <w:t>6</w:t>
            </w:r>
            <w:r w:rsidRPr="00AA47E5">
              <w:rPr>
                <w:rFonts w:ascii="Cambria" w:hAnsi="Cambria" w:cs="Times New Roman"/>
                <w:b/>
                <w:sz w:val="16"/>
                <w:szCs w:val="20"/>
              </w:rPr>
              <w:t xml:space="preserve">, vol. </w:t>
            </w:r>
            <w:r w:rsidR="008036A4">
              <w:rPr>
                <w:rFonts w:ascii="Cambria" w:hAnsi="Cambria" w:cs="Times New Roman"/>
                <w:b/>
                <w:sz w:val="16"/>
                <w:szCs w:val="20"/>
                <w:highlight w:val="yellow"/>
              </w:rPr>
              <w:t>4</w:t>
            </w:r>
            <w:r w:rsidR="00BD0CFD" w:rsidRPr="00BD0CFD">
              <w:rPr>
                <w:rFonts w:ascii="Cambria" w:hAnsi="Cambria" w:cs="Times New Roman"/>
                <w:b/>
                <w:sz w:val="16"/>
                <w:szCs w:val="20"/>
                <w:highlight w:val="yellow"/>
              </w:rPr>
              <w:t>6</w:t>
            </w:r>
            <w:r w:rsidRPr="00AA47E5">
              <w:rPr>
                <w:rFonts w:ascii="Cambria" w:hAnsi="Cambria" w:cs="Times New Roman"/>
                <w:b/>
                <w:sz w:val="16"/>
                <w:szCs w:val="20"/>
              </w:rPr>
              <w:t>, no.</w:t>
            </w:r>
            <w:r w:rsidR="00BD0CFD" w:rsidRPr="00BD0CFD">
              <w:rPr>
                <w:rFonts w:ascii="Cambria" w:hAnsi="Cambria" w:cs="Times New Roman"/>
                <w:b/>
                <w:sz w:val="16"/>
                <w:szCs w:val="20"/>
                <w:highlight w:val="yellow"/>
              </w:rPr>
              <w:t>1</w:t>
            </w:r>
            <w:r w:rsidRPr="00AA47E5">
              <w:rPr>
                <w:rFonts w:ascii="Cambria" w:hAnsi="Cambria" w:cs="Times New Roman"/>
                <w:b/>
                <w:sz w:val="16"/>
                <w:szCs w:val="20"/>
              </w:rPr>
              <w:t xml:space="preserve">, pp. </w:t>
            </w:r>
            <w:r w:rsidRPr="00D12D2E">
              <w:rPr>
                <w:rFonts w:ascii="Cambria" w:hAnsi="Cambria" w:cs="Times New Roman"/>
                <w:b/>
                <w:sz w:val="16"/>
                <w:szCs w:val="20"/>
                <w:highlight w:val="yellow"/>
              </w:rPr>
              <w:t>001-005</w:t>
            </w:r>
          </w:p>
          <w:p w:rsidR="000E3DB6" w:rsidRPr="00AA47E5" w:rsidRDefault="000E3DB6" w:rsidP="000E3DB6">
            <w:pPr>
              <w:ind w:right="-2"/>
              <w:rPr>
                <w:rFonts w:ascii="Cambria" w:eastAsia="Times New Roman" w:hAnsi="Cambria" w:cs="Times New Roman"/>
                <w:color w:val="000000"/>
                <w:sz w:val="16"/>
                <w:szCs w:val="16"/>
                <w:lang w:eastAsia="tr-TR"/>
              </w:rPr>
            </w:pPr>
            <w:r w:rsidRPr="00AA47E5">
              <w:rPr>
                <w:rFonts w:ascii="Cambria" w:eastAsia="Times New Roman" w:hAnsi="Cambria" w:cs="Times New Roman"/>
                <w:color w:val="000000"/>
                <w:sz w:val="16"/>
                <w:szCs w:val="16"/>
                <w:lang w:eastAsia="tr-TR"/>
              </w:rPr>
              <w:t>©202</w:t>
            </w:r>
            <w:r w:rsidR="00BD0CFD">
              <w:rPr>
                <w:rFonts w:ascii="Cambria" w:eastAsia="Times New Roman" w:hAnsi="Cambria" w:cs="Times New Roman"/>
                <w:color w:val="000000"/>
                <w:sz w:val="16"/>
                <w:szCs w:val="16"/>
                <w:lang w:eastAsia="tr-TR"/>
              </w:rPr>
              <w:t>6</w:t>
            </w:r>
            <w:r w:rsidRPr="00AA47E5">
              <w:rPr>
                <w:rFonts w:ascii="Cambria" w:eastAsia="Times New Roman" w:hAnsi="Cambria" w:cs="Times New Roman"/>
                <w:color w:val="000000"/>
                <w:sz w:val="16"/>
                <w:szCs w:val="16"/>
                <w:lang w:eastAsia="tr-TR"/>
              </w:rPr>
              <w:t xml:space="preserve"> TIBTD </w:t>
            </w:r>
            <w:r w:rsidR="00EB66F6" w:rsidRPr="00AA47E5">
              <w:rPr>
                <w:rFonts w:ascii="Cambria" w:eastAsia="Times New Roman" w:hAnsi="Cambria" w:cs="Times New Roman"/>
                <w:color w:val="000000"/>
                <w:sz w:val="16"/>
                <w:szCs w:val="16"/>
                <w:lang w:eastAsia="tr-TR"/>
              </w:rPr>
              <w:t>Online.</w:t>
            </w:r>
          </w:p>
          <w:p w:rsidR="000E3DB6" w:rsidRPr="00AA47E5" w:rsidRDefault="000E3DB6" w:rsidP="000E3DB6">
            <w:pPr>
              <w:rPr>
                <w:rFonts w:ascii="Cambria" w:eastAsia="Times New Roman" w:hAnsi="Cambria" w:cs="Times New Roman"/>
                <w:color w:val="000000"/>
                <w:sz w:val="16"/>
                <w:szCs w:val="16"/>
                <w:lang w:eastAsia="tr-TR"/>
              </w:rPr>
            </w:pPr>
            <w:r w:rsidRPr="00AA47E5">
              <w:rPr>
                <w:rFonts w:ascii="Cambria" w:eastAsia="Times New Roman" w:hAnsi="Cambria" w:cs="Times New Roman"/>
                <w:b/>
                <w:color w:val="000000"/>
                <w:sz w:val="16"/>
                <w:szCs w:val="16"/>
                <w:lang w:eastAsia="tr-TR"/>
              </w:rPr>
              <w:t>doi:</w:t>
            </w:r>
            <w:r w:rsidRPr="00AA47E5">
              <w:rPr>
                <w:rFonts w:ascii="Cambria" w:eastAsia="Times New Roman" w:hAnsi="Cambria" w:cs="Times New Roman"/>
                <w:color w:val="000000"/>
                <w:sz w:val="16"/>
                <w:szCs w:val="16"/>
                <w:lang w:eastAsia="tr-TR"/>
              </w:rPr>
              <w:t xml:space="preserve"> </w:t>
            </w:r>
            <w:r w:rsidR="00BD0CFD" w:rsidRPr="00BD0CFD">
              <w:rPr>
                <w:rFonts w:ascii="Cambria" w:eastAsia="Times New Roman" w:hAnsi="Cambria" w:cs="Times New Roman"/>
                <w:color w:val="000000"/>
                <w:sz w:val="16"/>
                <w:szCs w:val="16"/>
                <w:lang w:eastAsia="tr-TR"/>
              </w:rPr>
              <w:t>10.47480/isibted.</w:t>
            </w:r>
            <w:r w:rsidR="00BD0CFD" w:rsidRPr="00BD0CFD">
              <w:rPr>
                <w:rFonts w:ascii="Cambria" w:eastAsia="Times New Roman" w:hAnsi="Cambria" w:cs="Times New Roman"/>
                <w:color w:val="000000"/>
                <w:sz w:val="16"/>
                <w:szCs w:val="16"/>
                <w:highlight w:val="yellow"/>
                <w:lang w:eastAsia="tr-TR"/>
              </w:rPr>
              <w:t>0000000</w:t>
            </w:r>
          </w:p>
          <w:p w:rsidR="000E3DB6" w:rsidRPr="00AA47E5" w:rsidRDefault="000E3DB6" w:rsidP="000E3DB6">
            <w:pPr>
              <w:ind w:right="-2"/>
              <w:rPr>
                <w:rFonts w:ascii="Cambria" w:hAnsi="Cambria" w:cs="Times New Roman"/>
                <w:sz w:val="16"/>
                <w:szCs w:val="20"/>
              </w:rPr>
            </w:pPr>
          </w:p>
          <w:p w:rsidR="00D12D2E" w:rsidRPr="00AA47E5" w:rsidRDefault="00D12D2E" w:rsidP="00D12D2E">
            <w:pPr>
              <w:ind w:right="-2"/>
              <w:rPr>
                <w:rFonts w:ascii="Cambria" w:hAnsi="Cambria" w:cs="Times New Roman"/>
                <w:b/>
                <w:i/>
                <w:sz w:val="16"/>
                <w:szCs w:val="20"/>
              </w:rPr>
            </w:pPr>
            <w:r w:rsidRPr="00AA47E5">
              <w:rPr>
                <w:rFonts w:ascii="Cambria" w:hAnsi="Cambria" w:cs="Times New Roman"/>
                <w:b/>
                <w:i/>
                <w:sz w:val="16"/>
                <w:szCs w:val="20"/>
              </w:rPr>
              <w:t>Research Article</w:t>
            </w:r>
          </w:p>
          <w:p w:rsidR="00D12D2E" w:rsidRPr="00AA47E5" w:rsidRDefault="008036A4" w:rsidP="00D12D2E">
            <w:pPr>
              <w:ind w:right="-2"/>
              <w:rPr>
                <w:rFonts w:ascii="Cambria" w:hAnsi="Cambria" w:cs="Times New Roman"/>
                <w:i/>
                <w:sz w:val="16"/>
                <w:szCs w:val="20"/>
              </w:rPr>
            </w:pPr>
            <w:r>
              <w:rPr>
                <w:rFonts w:ascii="Cambria" w:hAnsi="Cambria" w:cs="Times New Roman"/>
                <w:i/>
                <w:sz w:val="16"/>
                <w:szCs w:val="20"/>
              </w:rPr>
              <w:t>Recei</w:t>
            </w:r>
            <w:r w:rsidR="00D12D2E" w:rsidRPr="00AA47E5">
              <w:rPr>
                <w:rFonts w:ascii="Cambria" w:hAnsi="Cambria" w:cs="Times New Roman"/>
                <w:i/>
                <w:sz w:val="16"/>
                <w:szCs w:val="20"/>
              </w:rPr>
              <w:t>ved</w:t>
            </w:r>
            <w:r w:rsidR="00D12D2E" w:rsidRPr="00BD0CFD">
              <w:rPr>
                <w:rFonts w:ascii="Cambria" w:hAnsi="Cambria" w:cs="Times New Roman"/>
                <w:i/>
                <w:sz w:val="16"/>
                <w:szCs w:val="20"/>
              </w:rPr>
              <w:t xml:space="preserve">: </w:t>
            </w:r>
            <w:r w:rsidR="00D12D2E" w:rsidRPr="00D12D2E">
              <w:rPr>
                <w:rFonts w:ascii="Cambria" w:hAnsi="Cambria" w:cs="Times New Roman"/>
                <w:i/>
                <w:sz w:val="16"/>
                <w:szCs w:val="20"/>
                <w:highlight w:val="yellow"/>
              </w:rPr>
              <w:t>01 January 2024</w:t>
            </w:r>
          </w:p>
          <w:p w:rsidR="00D12D2E" w:rsidRPr="00AA47E5" w:rsidRDefault="00D12D2E" w:rsidP="00D12D2E">
            <w:pPr>
              <w:ind w:right="-2"/>
              <w:rPr>
                <w:rFonts w:ascii="Cambria" w:hAnsi="Cambria" w:cs="Times New Roman"/>
                <w:i/>
                <w:sz w:val="16"/>
                <w:szCs w:val="20"/>
              </w:rPr>
            </w:pPr>
            <w:r w:rsidRPr="00AA47E5">
              <w:rPr>
                <w:rFonts w:ascii="Cambria" w:hAnsi="Cambria" w:cs="Times New Roman"/>
                <w:i/>
                <w:sz w:val="16"/>
                <w:szCs w:val="20"/>
              </w:rPr>
              <w:t xml:space="preserve">Accepted: </w:t>
            </w:r>
            <w:r w:rsidRPr="00D12D2E">
              <w:rPr>
                <w:rFonts w:ascii="Cambria" w:hAnsi="Cambria" w:cs="Times New Roman"/>
                <w:i/>
                <w:sz w:val="16"/>
                <w:szCs w:val="20"/>
                <w:highlight w:val="yellow"/>
              </w:rPr>
              <w:t>01 February 2024</w:t>
            </w:r>
          </w:p>
          <w:p w:rsidR="000E3DB6" w:rsidRDefault="000E3DB6" w:rsidP="000E3DB6">
            <w:pPr>
              <w:ind w:right="-2"/>
              <w:rPr>
                <w:rFonts w:ascii="Cambria" w:hAnsi="Cambria" w:cs="Times New Roman"/>
                <w:sz w:val="16"/>
                <w:szCs w:val="20"/>
              </w:rPr>
            </w:pPr>
          </w:p>
          <w:p w:rsidR="00D12D2E" w:rsidRDefault="00D12D2E" w:rsidP="00D12D2E">
            <w:pPr>
              <w:ind w:right="-2"/>
              <w:rPr>
                <w:rFonts w:ascii="Cambria" w:hAnsi="Cambria" w:cs="Times New Roman"/>
                <w:sz w:val="16"/>
                <w:szCs w:val="20"/>
              </w:rPr>
            </w:pPr>
            <w:r>
              <w:rPr>
                <w:rFonts w:ascii="Cambria" w:hAnsi="Cambria" w:cs="Times New Roman"/>
                <w:sz w:val="16"/>
                <w:szCs w:val="20"/>
              </w:rPr>
              <w:t xml:space="preserve">* </w:t>
            </w:r>
            <w:r w:rsidRPr="00CE3307">
              <w:rPr>
                <w:rFonts w:ascii="Cambria" w:hAnsi="Cambria" w:cs="Times New Roman"/>
                <w:i/>
                <w:sz w:val="16"/>
                <w:szCs w:val="20"/>
              </w:rPr>
              <w:t>Corresponding Author</w:t>
            </w:r>
          </w:p>
          <w:p w:rsidR="00D12D2E" w:rsidRDefault="00D12D2E" w:rsidP="00D12D2E">
            <w:pPr>
              <w:ind w:right="-2"/>
              <w:rPr>
                <w:rFonts w:ascii="Cambria" w:hAnsi="Cambria" w:cs="Times New Roman"/>
                <w:sz w:val="16"/>
                <w:szCs w:val="20"/>
              </w:rPr>
            </w:pPr>
            <w:r w:rsidRPr="00CE3307">
              <w:rPr>
                <w:rFonts w:ascii="Cambria" w:hAnsi="Cambria" w:cs="Times New Roman"/>
                <w:b/>
                <w:i/>
                <w:sz w:val="16"/>
                <w:szCs w:val="20"/>
              </w:rPr>
              <w:t>e-mail:</w:t>
            </w:r>
            <w:r>
              <w:rPr>
                <w:rFonts w:ascii="Cambria" w:hAnsi="Cambria" w:cs="Times New Roman"/>
                <w:sz w:val="16"/>
                <w:szCs w:val="20"/>
              </w:rPr>
              <w:t xml:space="preserve"> </w:t>
            </w:r>
            <w:r w:rsidRPr="00D12D2E">
              <w:rPr>
                <w:rFonts w:ascii="Cambria" w:hAnsi="Cambria" w:cs="Times New Roman"/>
                <w:sz w:val="16"/>
                <w:szCs w:val="20"/>
              </w:rPr>
              <w:t>hasmet@gazi.edu.tr</w:t>
            </w:r>
          </w:p>
          <w:p w:rsidR="00D12D2E" w:rsidRPr="00AA47E5" w:rsidRDefault="00D12D2E" w:rsidP="00D12D2E">
            <w:pPr>
              <w:ind w:right="-2"/>
              <w:rPr>
                <w:rFonts w:ascii="Cambria" w:hAnsi="Cambria" w:cs="Times New Roman"/>
                <w:b/>
                <w:i/>
                <w:sz w:val="16"/>
                <w:szCs w:val="20"/>
              </w:rPr>
            </w:pPr>
          </w:p>
          <w:p w:rsidR="00D12D2E" w:rsidRPr="00AA47E5" w:rsidRDefault="00D12D2E" w:rsidP="00D12D2E">
            <w:pPr>
              <w:ind w:right="-2"/>
              <w:rPr>
                <w:rFonts w:ascii="Cambria" w:hAnsi="Cambria" w:cs="Times New Roman"/>
                <w:b/>
                <w:i/>
                <w:sz w:val="16"/>
                <w:szCs w:val="20"/>
              </w:rPr>
            </w:pPr>
            <w:r w:rsidRPr="00AA47E5">
              <w:rPr>
                <w:rFonts w:ascii="Cambria" w:hAnsi="Cambria" w:cs="Times New Roman"/>
                <w:b/>
                <w:i/>
                <w:sz w:val="16"/>
                <w:szCs w:val="20"/>
              </w:rPr>
              <w:t>Keywords:</w:t>
            </w:r>
          </w:p>
          <w:p w:rsidR="00D12D2E" w:rsidRPr="00AA47E5" w:rsidRDefault="00D12D2E" w:rsidP="00D12D2E">
            <w:pPr>
              <w:ind w:right="-2"/>
              <w:rPr>
                <w:rFonts w:ascii="Cambria" w:hAnsi="Cambria" w:cs="Times New Roman"/>
                <w:sz w:val="16"/>
                <w:szCs w:val="20"/>
              </w:rPr>
            </w:pPr>
            <w:r w:rsidRPr="00AA47E5">
              <w:rPr>
                <w:rFonts w:ascii="Cambria" w:hAnsi="Cambria" w:cs="Times New Roman"/>
                <w:sz w:val="16"/>
                <w:szCs w:val="20"/>
              </w:rPr>
              <w:t>Author’s guide</w:t>
            </w:r>
          </w:p>
          <w:p w:rsidR="00D12D2E" w:rsidRPr="00AA47E5" w:rsidRDefault="00D12D2E" w:rsidP="00D12D2E">
            <w:pPr>
              <w:ind w:right="-2"/>
              <w:rPr>
                <w:rFonts w:ascii="Cambria" w:hAnsi="Cambria" w:cs="Times New Roman"/>
                <w:sz w:val="16"/>
                <w:szCs w:val="20"/>
              </w:rPr>
            </w:pPr>
            <w:r w:rsidRPr="00AA47E5">
              <w:rPr>
                <w:rFonts w:ascii="Cambria" w:hAnsi="Cambria" w:cs="Times New Roman"/>
                <w:sz w:val="16"/>
                <w:szCs w:val="20"/>
              </w:rPr>
              <w:t>Publication ready format</w:t>
            </w:r>
          </w:p>
          <w:p w:rsidR="00D12D2E" w:rsidRPr="00AA47E5" w:rsidRDefault="00D12D2E" w:rsidP="00D12D2E">
            <w:pPr>
              <w:ind w:right="-2"/>
              <w:rPr>
                <w:rFonts w:ascii="Cambria" w:hAnsi="Cambria" w:cs="Times New Roman"/>
                <w:sz w:val="16"/>
                <w:szCs w:val="20"/>
              </w:rPr>
            </w:pPr>
            <w:r w:rsidRPr="00AA47E5">
              <w:rPr>
                <w:rFonts w:ascii="Cambria" w:hAnsi="Cambria" w:cs="Times New Roman"/>
                <w:sz w:val="16"/>
                <w:szCs w:val="20"/>
              </w:rPr>
              <w:t>First time submission</w:t>
            </w:r>
          </w:p>
          <w:p w:rsidR="00CE3307" w:rsidRDefault="00D12D2E" w:rsidP="00CE3307">
            <w:pPr>
              <w:ind w:right="-2"/>
              <w:rPr>
                <w:rFonts w:ascii="Cambria" w:hAnsi="Cambria" w:cs="Times New Roman"/>
                <w:sz w:val="16"/>
                <w:szCs w:val="20"/>
              </w:rPr>
            </w:pPr>
            <w:r w:rsidRPr="00AA47E5">
              <w:rPr>
                <w:rFonts w:ascii="Cambria" w:hAnsi="Cambria" w:cs="Times New Roman"/>
                <w:sz w:val="16"/>
                <w:szCs w:val="20"/>
              </w:rPr>
              <w:t>Number of keywords</w:t>
            </w:r>
            <w:r>
              <w:rPr>
                <w:rFonts w:ascii="Cambria" w:hAnsi="Cambria" w:cs="Times New Roman"/>
                <w:sz w:val="16"/>
                <w:szCs w:val="20"/>
              </w:rPr>
              <w:t xml:space="preserve"> max. 5</w:t>
            </w:r>
            <w:r w:rsidRPr="00AA47E5">
              <w:rPr>
                <w:rFonts w:ascii="Cambria" w:hAnsi="Cambria" w:cs="Times New Roman"/>
                <w:sz w:val="16"/>
                <w:szCs w:val="20"/>
              </w:rPr>
              <w:t xml:space="preserve"> </w:t>
            </w:r>
          </w:p>
          <w:p w:rsidR="00AF67FC" w:rsidRDefault="00AF67FC" w:rsidP="00CE3307">
            <w:pPr>
              <w:ind w:right="-2"/>
              <w:rPr>
                <w:rFonts w:ascii="Cambria" w:hAnsi="Cambria" w:cs="Times New Roman"/>
                <w:sz w:val="16"/>
                <w:szCs w:val="20"/>
              </w:rPr>
            </w:pPr>
          </w:p>
          <w:p w:rsidR="00AF67FC" w:rsidRPr="00AF67FC" w:rsidRDefault="00AF67FC" w:rsidP="00CE3307">
            <w:pPr>
              <w:ind w:right="-2"/>
              <w:rPr>
                <w:rFonts w:ascii="Cambria" w:hAnsi="Cambria" w:cs="Times New Roman"/>
                <w:b/>
                <w:i/>
                <w:sz w:val="16"/>
                <w:szCs w:val="20"/>
              </w:rPr>
            </w:pPr>
            <w:r w:rsidRPr="00AF67FC">
              <w:rPr>
                <w:rFonts w:ascii="Cambria" w:hAnsi="Cambria" w:cs="Times New Roman"/>
                <w:b/>
                <w:i/>
                <w:sz w:val="16"/>
                <w:szCs w:val="20"/>
              </w:rPr>
              <w:t>ORCID Numbers</w:t>
            </w:r>
            <w:r w:rsidR="004848DA">
              <w:rPr>
                <w:rFonts w:ascii="Cambria" w:hAnsi="Cambria" w:cs="Times New Roman"/>
                <w:b/>
                <w:i/>
                <w:sz w:val="16"/>
                <w:szCs w:val="20"/>
              </w:rPr>
              <w:t xml:space="preserve"> in author order</w:t>
            </w:r>
            <w:r w:rsidRPr="00AF67FC">
              <w:rPr>
                <w:rFonts w:ascii="Cambria" w:hAnsi="Cambria" w:cs="Times New Roman"/>
                <w:b/>
                <w:i/>
                <w:sz w:val="16"/>
                <w:szCs w:val="20"/>
              </w:rPr>
              <w:t>:</w:t>
            </w:r>
          </w:p>
          <w:p w:rsidR="00AF67FC" w:rsidRDefault="00AF67FC" w:rsidP="00CE3307">
            <w:pPr>
              <w:ind w:right="-2"/>
              <w:rPr>
                <w:rFonts w:ascii="Cambria" w:hAnsi="Cambria" w:cs="Times New Roman"/>
                <w:i/>
                <w:sz w:val="16"/>
                <w:szCs w:val="20"/>
              </w:rPr>
            </w:pPr>
            <w:r w:rsidRPr="00EA5D9B">
              <w:rPr>
                <w:rFonts w:ascii="Cambria" w:hAnsi="Cambria" w:cs="Times New Roman"/>
                <w:i/>
                <w:sz w:val="16"/>
                <w:szCs w:val="20"/>
              </w:rPr>
              <w:t>0000-0000-0000-0000</w:t>
            </w:r>
          </w:p>
          <w:p w:rsidR="00AF67FC" w:rsidRDefault="00AF67FC" w:rsidP="00CE3307">
            <w:pPr>
              <w:ind w:right="-2"/>
              <w:rPr>
                <w:rFonts w:ascii="Cambria" w:hAnsi="Cambria" w:cs="Times New Roman"/>
                <w:i/>
                <w:sz w:val="16"/>
                <w:szCs w:val="20"/>
              </w:rPr>
            </w:pPr>
            <w:r w:rsidRPr="00EA5D9B">
              <w:rPr>
                <w:rFonts w:ascii="Cambria" w:hAnsi="Cambria" w:cs="Times New Roman"/>
                <w:i/>
                <w:sz w:val="16"/>
                <w:szCs w:val="20"/>
              </w:rPr>
              <w:t>0000-0000-0000-0000</w:t>
            </w:r>
          </w:p>
          <w:p w:rsidR="00AF67FC" w:rsidRPr="00AA47E5" w:rsidRDefault="00AF67FC" w:rsidP="00CE3307">
            <w:pPr>
              <w:ind w:right="-2"/>
              <w:rPr>
                <w:rFonts w:ascii="Cambria" w:hAnsi="Cambria" w:cs="Times New Roman"/>
                <w:sz w:val="16"/>
                <w:szCs w:val="20"/>
              </w:rPr>
            </w:pPr>
            <w:r w:rsidRPr="00EA5D9B">
              <w:rPr>
                <w:rFonts w:ascii="Cambria" w:hAnsi="Cambria" w:cs="Times New Roman"/>
                <w:i/>
                <w:sz w:val="16"/>
                <w:szCs w:val="20"/>
              </w:rPr>
              <w:t>0000-0000-0000-0000</w:t>
            </w:r>
          </w:p>
        </w:tc>
        <w:tc>
          <w:tcPr>
            <w:tcW w:w="211" w:type="pct"/>
            <w:tcBorders>
              <w:top w:val="nil"/>
              <w:left w:val="nil"/>
              <w:bottom w:val="nil"/>
              <w:right w:val="nil"/>
            </w:tcBorders>
            <w:tcMar>
              <w:top w:w="170" w:type="dxa"/>
              <w:bottom w:w="170" w:type="dxa"/>
            </w:tcMar>
          </w:tcPr>
          <w:p w:rsidR="00CF290D" w:rsidRPr="00E15790" w:rsidRDefault="00CF290D" w:rsidP="00CF290D">
            <w:pPr>
              <w:ind w:right="-2"/>
              <w:rPr>
                <w:rFonts w:ascii="Cambria" w:hAnsi="Cambria" w:cs="Times New Roman"/>
                <w:sz w:val="18"/>
                <w:szCs w:val="18"/>
              </w:rPr>
            </w:pPr>
          </w:p>
        </w:tc>
        <w:tc>
          <w:tcPr>
            <w:tcW w:w="3541" w:type="pct"/>
            <w:tcBorders>
              <w:left w:val="nil"/>
              <w:right w:val="nil"/>
            </w:tcBorders>
            <w:tcMar>
              <w:top w:w="170" w:type="dxa"/>
              <w:left w:w="0" w:type="dxa"/>
              <w:bottom w:w="170" w:type="dxa"/>
              <w:right w:w="0" w:type="dxa"/>
            </w:tcMar>
          </w:tcPr>
          <w:p w:rsidR="00284522" w:rsidRDefault="00D12D2E" w:rsidP="00D12D2E">
            <w:pPr>
              <w:ind w:right="-2"/>
              <w:jc w:val="both"/>
              <w:rPr>
                <w:rFonts w:ascii="Cambria" w:hAnsi="Cambria" w:cs="Times New Roman"/>
                <w:color w:val="FF0000"/>
                <w:sz w:val="18"/>
                <w:szCs w:val="18"/>
              </w:rPr>
            </w:pPr>
            <w:r w:rsidRPr="00E15790">
              <w:rPr>
                <w:rFonts w:ascii="Cambria" w:hAnsi="Cambria" w:cs="Times New Roman"/>
                <w:sz w:val="18"/>
                <w:szCs w:val="18"/>
              </w:rPr>
              <w:t>In the Journal of Thermal Science and Technology, articles based on original experimental, numerical and analytical studies and review articles in</w:t>
            </w:r>
            <w:r>
              <w:rPr>
                <w:rFonts w:ascii="Cambria" w:hAnsi="Cambria" w:cs="Times New Roman"/>
                <w:sz w:val="18"/>
                <w:szCs w:val="18"/>
              </w:rPr>
              <w:t xml:space="preserve"> the</w:t>
            </w:r>
            <w:r w:rsidRPr="00E15790">
              <w:rPr>
                <w:rFonts w:ascii="Cambria" w:hAnsi="Cambria" w:cs="Times New Roman"/>
                <w:sz w:val="18"/>
                <w:szCs w:val="18"/>
              </w:rPr>
              <w:t xml:space="preserve"> thermal science and technology are</w:t>
            </w:r>
            <w:r>
              <w:rPr>
                <w:rFonts w:ascii="Cambria" w:hAnsi="Cambria" w:cs="Times New Roman"/>
                <w:sz w:val="18"/>
                <w:szCs w:val="18"/>
              </w:rPr>
              <w:t>a</w:t>
            </w:r>
            <w:r w:rsidRPr="00E15790">
              <w:rPr>
                <w:rFonts w:ascii="Cambria" w:hAnsi="Cambria" w:cs="Times New Roman"/>
                <w:sz w:val="18"/>
                <w:szCs w:val="18"/>
              </w:rPr>
              <w:t xml:space="preserve"> </w:t>
            </w:r>
            <w:r>
              <w:rPr>
                <w:rFonts w:ascii="Cambria" w:hAnsi="Cambria" w:cs="Times New Roman"/>
                <w:sz w:val="18"/>
                <w:szCs w:val="18"/>
              </w:rPr>
              <w:t xml:space="preserve">are </w:t>
            </w:r>
            <w:r w:rsidRPr="00E15790">
              <w:rPr>
                <w:rFonts w:ascii="Cambria" w:hAnsi="Cambria" w:cs="Times New Roman"/>
                <w:sz w:val="18"/>
                <w:szCs w:val="18"/>
              </w:rPr>
              <w:t>published. Articles in Turkish and in English are accepted for publication. In the first submission, manuscripts are prepared in free format. The articles that are accepted for the publication after referee reviews should be prepared by the author(s) in the format ready for the publication. In this guide, the format for the initial submission and the format for articles ready for the publication are explained in detail. The abstract section should be maximum 200 words.</w:t>
            </w:r>
            <w:r w:rsidRPr="00E15790">
              <w:rPr>
                <w:rFonts w:ascii="Cambria" w:hAnsi="Cambria" w:cs="Times New Roman"/>
                <w:color w:val="FF0000"/>
                <w:sz w:val="18"/>
                <w:szCs w:val="18"/>
              </w:rPr>
              <w:t xml:space="preserve"> </w:t>
            </w:r>
            <w:r w:rsidR="00284522" w:rsidRPr="00E15790">
              <w:rPr>
                <w:rFonts w:ascii="Cambria" w:hAnsi="Cambria" w:cs="Times New Roman"/>
                <w:i/>
                <w:color w:val="BFBFBF" w:themeColor="background1" w:themeShade="BF"/>
                <w:sz w:val="18"/>
                <w:szCs w:val="18"/>
              </w:rPr>
              <w:t>(</w:t>
            </w:r>
            <w:r w:rsidR="00284522">
              <w:rPr>
                <w:rFonts w:ascii="Cambria" w:hAnsi="Cambria" w:cs="Times New Roman"/>
                <w:i/>
                <w:color w:val="BFBFBF" w:themeColor="background1" w:themeShade="BF"/>
                <w:sz w:val="18"/>
                <w:szCs w:val="18"/>
              </w:rPr>
              <w:t>9</w:t>
            </w:r>
            <w:r w:rsidR="00284522" w:rsidRPr="00E15790">
              <w:rPr>
                <w:rFonts w:ascii="Cambria" w:hAnsi="Cambria" w:cs="Times New Roman"/>
                <w:i/>
                <w:color w:val="BFBFBF" w:themeColor="background1" w:themeShade="BF"/>
                <w:sz w:val="18"/>
                <w:szCs w:val="18"/>
              </w:rPr>
              <w:t xml:space="preserve"> pt</w:t>
            </w:r>
            <w:r w:rsidR="00284522">
              <w:rPr>
                <w:rFonts w:ascii="Cambria" w:hAnsi="Cambria" w:cs="Times New Roman"/>
                <w:i/>
                <w:color w:val="BFBFBF" w:themeColor="background1" w:themeShade="BF"/>
                <w:sz w:val="18"/>
                <w:szCs w:val="18"/>
              </w:rPr>
              <w:t xml:space="preserve"> - Cambria</w:t>
            </w:r>
            <w:r w:rsidR="00284522" w:rsidRPr="00E15790">
              <w:rPr>
                <w:rFonts w:ascii="Cambria" w:hAnsi="Cambria" w:cs="Times New Roman"/>
                <w:i/>
                <w:color w:val="BFBFBF" w:themeColor="background1" w:themeShade="BF"/>
                <w:sz w:val="18"/>
                <w:szCs w:val="18"/>
              </w:rPr>
              <w:t>)</w:t>
            </w:r>
          </w:p>
          <w:p w:rsidR="00284522" w:rsidRDefault="00284522" w:rsidP="00D12D2E">
            <w:pPr>
              <w:ind w:right="-2"/>
              <w:jc w:val="both"/>
              <w:rPr>
                <w:rFonts w:ascii="Cambria" w:hAnsi="Cambria" w:cs="Times New Roman"/>
                <w:b/>
                <w:sz w:val="18"/>
                <w:szCs w:val="18"/>
              </w:rPr>
            </w:pPr>
          </w:p>
          <w:p w:rsidR="00D12D2E" w:rsidRPr="00284522" w:rsidRDefault="00284522" w:rsidP="00D12D2E">
            <w:pPr>
              <w:ind w:right="-2"/>
              <w:jc w:val="both"/>
              <w:rPr>
                <w:rFonts w:ascii="Cambria" w:hAnsi="Cambria" w:cs="Times New Roman"/>
                <w:sz w:val="18"/>
                <w:szCs w:val="18"/>
              </w:rPr>
            </w:pPr>
            <w:r w:rsidRPr="00284522">
              <w:rPr>
                <w:rFonts w:ascii="Cambria" w:hAnsi="Cambria" w:cs="Times New Roman"/>
                <w:sz w:val="18"/>
                <w:szCs w:val="18"/>
              </w:rPr>
              <w:t>(</w:t>
            </w:r>
            <w:r w:rsidRPr="00284522">
              <w:rPr>
                <w:rFonts w:ascii="Cambria" w:hAnsi="Cambria" w:cs="Times New Roman"/>
                <w:b/>
                <w:sz w:val="18"/>
                <w:szCs w:val="18"/>
              </w:rPr>
              <w:t>Note to Author:</w:t>
            </w:r>
            <w:r>
              <w:rPr>
                <w:rFonts w:ascii="Cambria" w:hAnsi="Cambria" w:cs="Times New Roman"/>
                <w:sz w:val="18"/>
                <w:szCs w:val="18"/>
              </w:rPr>
              <w:t xml:space="preserve"> </w:t>
            </w:r>
            <w:r w:rsidRPr="00284522">
              <w:rPr>
                <w:rFonts w:ascii="Cambria" w:hAnsi="Cambria" w:cs="Times New Roman"/>
                <w:sz w:val="18"/>
                <w:szCs w:val="18"/>
              </w:rPr>
              <w:t>The first page of the article should be prepared as the abstract page. The summary page is designed to be a single page. As in the template, the English title, article information and English summary should be at the top, and the Turkish title, Turkish keywords and Turkish summary should be at the bottom. Regardless of the writing language, the article should be written in this order. The column and row widths, font and space sizes in the template should be filled without changing.)</w:t>
            </w:r>
          </w:p>
          <w:p w:rsidR="00EA5D9B" w:rsidRPr="00E15790" w:rsidRDefault="00EA5D9B" w:rsidP="00E15790">
            <w:pPr>
              <w:ind w:right="-2"/>
              <w:jc w:val="both"/>
              <w:rPr>
                <w:rFonts w:ascii="Cambria" w:hAnsi="Cambria" w:cs="Times New Roman"/>
                <w:sz w:val="18"/>
                <w:szCs w:val="18"/>
              </w:rPr>
            </w:pPr>
          </w:p>
        </w:tc>
      </w:tr>
    </w:tbl>
    <w:p w:rsidR="00034D78" w:rsidRDefault="00034D78" w:rsidP="009C4FD0">
      <w:pPr>
        <w:spacing w:after="0" w:line="240" w:lineRule="auto"/>
        <w:ind w:right="-2"/>
        <w:jc w:val="both"/>
        <w:rPr>
          <w:rFonts w:ascii="Cambria" w:hAnsi="Cambria" w:cs="Times New Roman"/>
          <w:i/>
          <w:color w:val="BFBFBF" w:themeColor="background1" w:themeShade="BF"/>
          <w:sz w:val="20"/>
        </w:rPr>
      </w:pPr>
    </w:p>
    <w:p w:rsidR="00EA5D9B" w:rsidRPr="00AA47E5" w:rsidRDefault="00D12D2E" w:rsidP="00EA5D9B">
      <w:pPr>
        <w:spacing w:after="0" w:line="240" w:lineRule="auto"/>
        <w:rPr>
          <w:rFonts w:ascii="Cambria" w:eastAsia="Times New Roman" w:hAnsi="Cambria" w:cs="Times New Roman"/>
          <w:color w:val="000000"/>
          <w:sz w:val="32"/>
          <w:szCs w:val="16"/>
          <w:lang w:eastAsia="tr-TR"/>
        </w:rPr>
      </w:pPr>
      <w:r w:rsidRPr="00D12D2E">
        <w:rPr>
          <w:rFonts w:ascii="Cambria" w:eastAsia="Times New Roman" w:hAnsi="Cambria" w:cs="Times New Roman"/>
          <w:color w:val="000000"/>
          <w:sz w:val="32"/>
          <w:szCs w:val="16"/>
          <w:lang w:eastAsia="tr-TR"/>
        </w:rPr>
        <w:t>Isı Bilimi ve Tekniği Dergisi Makale Yazım Esasları</w:t>
      </w:r>
    </w:p>
    <w:p w:rsidR="00EA5D9B" w:rsidRDefault="00EA5D9B" w:rsidP="009C4FD0">
      <w:pPr>
        <w:spacing w:after="0" w:line="240" w:lineRule="auto"/>
        <w:ind w:right="-2"/>
        <w:jc w:val="both"/>
        <w:rPr>
          <w:rFonts w:ascii="Cambria" w:hAnsi="Cambria" w:cs="Times New Roman"/>
          <w:i/>
          <w:color w:val="BFBFBF" w:themeColor="background1" w:themeShade="BF"/>
          <w:sz w:val="20"/>
        </w:rPr>
      </w:pPr>
    </w:p>
    <w:tbl>
      <w:tblPr>
        <w:tblStyle w:val="TableGrid"/>
        <w:tblW w:w="5000" w:type="pct"/>
        <w:tblLook w:val="04A0" w:firstRow="1" w:lastRow="0" w:firstColumn="1" w:lastColumn="0" w:noHBand="0" w:noVBand="1"/>
      </w:tblPr>
      <w:tblGrid>
        <w:gridCol w:w="2547"/>
        <w:gridCol w:w="431"/>
        <w:gridCol w:w="7226"/>
      </w:tblGrid>
      <w:tr w:rsidR="00EA5D9B" w:rsidRPr="00AA47E5" w:rsidTr="0097297E">
        <w:trPr>
          <w:trHeight w:val="283"/>
        </w:trPr>
        <w:tc>
          <w:tcPr>
            <w:tcW w:w="1248" w:type="pct"/>
            <w:tcBorders>
              <w:left w:val="nil"/>
              <w:right w:val="nil"/>
            </w:tcBorders>
            <w:tcMar>
              <w:top w:w="113" w:type="dxa"/>
              <w:left w:w="0" w:type="dxa"/>
              <w:bottom w:w="113" w:type="dxa"/>
              <w:right w:w="0" w:type="dxa"/>
            </w:tcMar>
            <w:vAlign w:val="bottom"/>
          </w:tcPr>
          <w:p w:rsidR="00EA5D9B" w:rsidRPr="00AA47E5" w:rsidRDefault="00D12D2E" w:rsidP="0097297E">
            <w:pPr>
              <w:ind w:right="-2"/>
              <w:rPr>
                <w:rFonts w:ascii="Cambria" w:hAnsi="Cambria" w:cs="Times New Roman"/>
                <w:spacing w:val="70"/>
                <w:sz w:val="16"/>
                <w:szCs w:val="20"/>
              </w:rPr>
            </w:pPr>
            <w:r w:rsidRPr="00AA47E5">
              <w:rPr>
                <w:rFonts w:ascii="Cambria" w:hAnsi="Cambria" w:cs="Times New Roman"/>
                <w:spacing w:val="70"/>
                <w:sz w:val="16"/>
                <w:szCs w:val="20"/>
              </w:rPr>
              <w:t>MAKALE BİLGİSİ</w:t>
            </w:r>
          </w:p>
        </w:tc>
        <w:tc>
          <w:tcPr>
            <w:tcW w:w="211" w:type="pct"/>
            <w:tcBorders>
              <w:top w:val="nil"/>
              <w:left w:val="nil"/>
              <w:bottom w:val="nil"/>
              <w:right w:val="nil"/>
            </w:tcBorders>
            <w:tcMar>
              <w:top w:w="113" w:type="dxa"/>
              <w:bottom w:w="113" w:type="dxa"/>
            </w:tcMar>
            <w:vAlign w:val="bottom"/>
          </w:tcPr>
          <w:p w:rsidR="00EA5D9B" w:rsidRPr="00AA47E5" w:rsidRDefault="00EA5D9B" w:rsidP="0097297E">
            <w:pPr>
              <w:ind w:right="-2"/>
              <w:rPr>
                <w:rFonts w:ascii="Cambria" w:hAnsi="Cambria" w:cs="Times New Roman"/>
                <w:spacing w:val="70"/>
                <w:sz w:val="16"/>
                <w:szCs w:val="20"/>
              </w:rPr>
            </w:pPr>
          </w:p>
        </w:tc>
        <w:tc>
          <w:tcPr>
            <w:tcW w:w="3541" w:type="pct"/>
            <w:tcBorders>
              <w:left w:val="nil"/>
              <w:right w:val="nil"/>
            </w:tcBorders>
            <w:tcMar>
              <w:top w:w="113" w:type="dxa"/>
              <w:left w:w="0" w:type="dxa"/>
              <w:bottom w:w="113" w:type="dxa"/>
              <w:right w:w="0" w:type="dxa"/>
            </w:tcMar>
            <w:vAlign w:val="bottom"/>
          </w:tcPr>
          <w:p w:rsidR="00EA5D9B" w:rsidRPr="00AA47E5" w:rsidRDefault="00D12D2E" w:rsidP="0097297E">
            <w:pPr>
              <w:ind w:right="-2"/>
              <w:rPr>
                <w:rFonts w:ascii="Cambria" w:hAnsi="Cambria" w:cs="Times New Roman"/>
                <w:spacing w:val="70"/>
                <w:sz w:val="16"/>
                <w:szCs w:val="20"/>
              </w:rPr>
            </w:pPr>
            <w:r w:rsidRPr="00AA47E5">
              <w:rPr>
                <w:rFonts w:ascii="Cambria" w:hAnsi="Cambria" w:cs="Times New Roman"/>
                <w:spacing w:val="70"/>
                <w:sz w:val="16"/>
                <w:szCs w:val="20"/>
              </w:rPr>
              <w:t>ÖZET</w:t>
            </w:r>
          </w:p>
        </w:tc>
      </w:tr>
      <w:tr w:rsidR="00EA5D9B" w:rsidRPr="00AA47E5" w:rsidTr="00EA5D9B">
        <w:trPr>
          <w:trHeight w:val="4479"/>
        </w:trPr>
        <w:tc>
          <w:tcPr>
            <w:tcW w:w="1248" w:type="pct"/>
            <w:tcBorders>
              <w:left w:val="nil"/>
              <w:right w:val="nil"/>
            </w:tcBorders>
            <w:tcMar>
              <w:top w:w="170" w:type="dxa"/>
              <w:left w:w="0" w:type="dxa"/>
              <w:bottom w:w="170" w:type="dxa"/>
              <w:right w:w="0" w:type="dxa"/>
            </w:tcMar>
          </w:tcPr>
          <w:p w:rsidR="00D12D2E" w:rsidRPr="00AA47E5" w:rsidRDefault="00D12D2E" w:rsidP="00D12D2E">
            <w:pPr>
              <w:ind w:right="-2"/>
              <w:rPr>
                <w:rFonts w:ascii="Cambria" w:hAnsi="Cambria" w:cs="Times New Roman"/>
                <w:i/>
                <w:sz w:val="16"/>
                <w:szCs w:val="20"/>
              </w:rPr>
            </w:pPr>
            <w:r w:rsidRPr="00AA47E5">
              <w:rPr>
                <w:rFonts w:ascii="Cambria" w:hAnsi="Cambria" w:cs="Times New Roman"/>
                <w:b/>
                <w:i/>
                <w:sz w:val="16"/>
                <w:szCs w:val="20"/>
              </w:rPr>
              <w:t>Anahtar Kelimeler</w:t>
            </w:r>
            <w:r w:rsidRPr="00AA47E5">
              <w:rPr>
                <w:rFonts w:ascii="Cambria" w:hAnsi="Cambria" w:cs="Times New Roman"/>
                <w:i/>
                <w:sz w:val="16"/>
                <w:szCs w:val="20"/>
              </w:rPr>
              <w:t>:</w:t>
            </w:r>
          </w:p>
          <w:p w:rsidR="00D12D2E" w:rsidRPr="00AA47E5" w:rsidRDefault="00D12D2E" w:rsidP="00D12D2E">
            <w:pPr>
              <w:ind w:right="-2"/>
              <w:rPr>
                <w:rFonts w:ascii="Cambria" w:hAnsi="Cambria" w:cs="Times New Roman"/>
                <w:sz w:val="16"/>
                <w:szCs w:val="20"/>
              </w:rPr>
            </w:pPr>
            <w:r w:rsidRPr="00AA47E5">
              <w:rPr>
                <w:rFonts w:ascii="Cambria" w:hAnsi="Cambria" w:cs="Times New Roman"/>
                <w:sz w:val="16"/>
                <w:szCs w:val="20"/>
              </w:rPr>
              <w:t>Kılavuz</w:t>
            </w:r>
          </w:p>
          <w:p w:rsidR="00D12D2E" w:rsidRPr="00AA47E5" w:rsidRDefault="00D12D2E" w:rsidP="00D12D2E">
            <w:pPr>
              <w:ind w:right="-2"/>
              <w:rPr>
                <w:rFonts w:ascii="Cambria" w:hAnsi="Cambria" w:cs="Times New Roman"/>
                <w:sz w:val="16"/>
                <w:szCs w:val="20"/>
              </w:rPr>
            </w:pPr>
            <w:r w:rsidRPr="00AA47E5">
              <w:rPr>
                <w:rFonts w:ascii="Cambria" w:hAnsi="Cambria" w:cs="Times New Roman"/>
                <w:sz w:val="16"/>
                <w:szCs w:val="20"/>
              </w:rPr>
              <w:t xml:space="preserve">Basıma hazır makale </w:t>
            </w:r>
          </w:p>
          <w:p w:rsidR="00D12D2E" w:rsidRPr="00AA47E5" w:rsidRDefault="00D12D2E" w:rsidP="00D12D2E">
            <w:pPr>
              <w:ind w:right="-2"/>
              <w:rPr>
                <w:rFonts w:ascii="Cambria" w:hAnsi="Cambria" w:cs="Times New Roman"/>
                <w:sz w:val="16"/>
                <w:szCs w:val="20"/>
              </w:rPr>
            </w:pPr>
            <w:r w:rsidRPr="00AA47E5">
              <w:rPr>
                <w:rFonts w:ascii="Cambria" w:hAnsi="Cambria" w:cs="Times New Roman"/>
                <w:sz w:val="16"/>
                <w:szCs w:val="20"/>
              </w:rPr>
              <w:t>İlk sunuş formatı</w:t>
            </w:r>
          </w:p>
          <w:p w:rsidR="00D12D2E" w:rsidRPr="00AA47E5" w:rsidRDefault="00D12D2E" w:rsidP="00D12D2E">
            <w:pPr>
              <w:ind w:right="-2"/>
              <w:rPr>
                <w:rFonts w:ascii="Cambria" w:hAnsi="Cambria" w:cs="Times New Roman"/>
                <w:sz w:val="16"/>
                <w:szCs w:val="20"/>
              </w:rPr>
            </w:pPr>
            <w:r w:rsidRPr="00AA47E5">
              <w:rPr>
                <w:rFonts w:ascii="Cambria" w:hAnsi="Cambria" w:cs="Times New Roman"/>
                <w:sz w:val="16"/>
                <w:szCs w:val="20"/>
              </w:rPr>
              <w:t>Anahtar kelime sayısı</w:t>
            </w:r>
            <w:r>
              <w:rPr>
                <w:rFonts w:ascii="Cambria" w:hAnsi="Cambria" w:cs="Times New Roman"/>
                <w:sz w:val="16"/>
                <w:szCs w:val="20"/>
              </w:rPr>
              <w:t xml:space="preserve"> maks. 5</w:t>
            </w:r>
          </w:p>
          <w:p w:rsidR="00D12D2E" w:rsidRDefault="00D12D2E" w:rsidP="00D12D2E">
            <w:pPr>
              <w:ind w:right="-2"/>
              <w:rPr>
                <w:rFonts w:ascii="Cambria" w:hAnsi="Cambria" w:cs="Times New Roman"/>
                <w:sz w:val="16"/>
                <w:szCs w:val="20"/>
              </w:rPr>
            </w:pPr>
          </w:p>
          <w:p w:rsidR="00EA5D9B" w:rsidRDefault="00EA5D9B" w:rsidP="0097297E">
            <w:pPr>
              <w:ind w:right="-2"/>
              <w:rPr>
                <w:rFonts w:ascii="Cambria" w:hAnsi="Cambria" w:cs="Times New Roman"/>
                <w:sz w:val="16"/>
                <w:szCs w:val="20"/>
              </w:rPr>
            </w:pPr>
          </w:p>
          <w:p w:rsidR="00EA5D9B" w:rsidRPr="00AA47E5" w:rsidRDefault="00EA5D9B" w:rsidP="0097297E">
            <w:pPr>
              <w:ind w:right="-2"/>
              <w:rPr>
                <w:rFonts w:ascii="Cambria" w:hAnsi="Cambria" w:cs="Times New Roman"/>
                <w:sz w:val="16"/>
                <w:szCs w:val="20"/>
              </w:rPr>
            </w:pPr>
          </w:p>
        </w:tc>
        <w:tc>
          <w:tcPr>
            <w:tcW w:w="211" w:type="pct"/>
            <w:tcBorders>
              <w:top w:val="nil"/>
              <w:left w:val="nil"/>
              <w:right w:val="nil"/>
            </w:tcBorders>
            <w:tcMar>
              <w:top w:w="170" w:type="dxa"/>
              <w:bottom w:w="170" w:type="dxa"/>
            </w:tcMar>
          </w:tcPr>
          <w:p w:rsidR="00EA5D9B" w:rsidRPr="00AA47E5" w:rsidRDefault="00EA5D9B" w:rsidP="0097297E">
            <w:pPr>
              <w:ind w:right="-2"/>
              <w:rPr>
                <w:rFonts w:ascii="Cambria" w:hAnsi="Cambria" w:cs="Times New Roman"/>
                <w:sz w:val="20"/>
                <w:szCs w:val="20"/>
              </w:rPr>
            </w:pPr>
          </w:p>
        </w:tc>
        <w:tc>
          <w:tcPr>
            <w:tcW w:w="3541" w:type="pct"/>
            <w:tcBorders>
              <w:left w:val="nil"/>
              <w:right w:val="nil"/>
            </w:tcBorders>
            <w:tcMar>
              <w:top w:w="170" w:type="dxa"/>
              <w:left w:w="0" w:type="dxa"/>
              <w:bottom w:w="170" w:type="dxa"/>
              <w:right w:w="0" w:type="dxa"/>
            </w:tcMar>
          </w:tcPr>
          <w:p w:rsidR="00284522" w:rsidRDefault="00D12D2E" w:rsidP="00284522">
            <w:pPr>
              <w:ind w:right="-2"/>
              <w:jc w:val="both"/>
              <w:rPr>
                <w:rFonts w:ascii="Cambria" w:hAnsi="Cambria" w:cs="Times New Roman"/>
                <w:sz w:val="18"/>
                <w:szCs w:val="18"/>
              </w:rPr>
            </w:pPr>
            <w:r w:rsidRPr="00E15790">
              <w:rPr>
                <w:rFonts w:ascii="Cambria" w:hAnsi="Cambria" w:cs="Times New Roman"/>
                <w:sz w:val="18"/>
                <w:szCs w:val="18"/>
              </w:rPr>
              <w:t>Isı Bilimi ve Tekniği Dergisi’nde, ısı bilimi alanındaki özgün teorik ve deneysel çalışmaların sonuçlarının sunulduğu makaleler ve yeterli sayıda makaleyi tarayarak hazırlanmış olan derleme makaleler yayınlanmaktadır. Makaleler, Türkçe veya İngilizce olarak kabul edilmektedir. Makaleler ilk sunumda serbest formatta hazırlanabilir. Ancak yayın için kabul edilmiş olan makaleler dergimizin basım formatına tam uygun olarak yazarlar tarafından hazırlanmalıdır. Aşağıda, ilk sunuş ve basıma hazır formatta makale hazırlamak için uyulması gereken esaslar detaylı olarak açıklanmıştır. Özet bölümü maksimum 200 kelime olmalıdır.</w:t>
            </w:r>
            <w:r w:rsidR="00881978">
              <w:rPr>
                <w:rFonts w:ascii="Cambria" w:hAnsi="Cambria" w:cs="Times New Roman"/>
                <w:sz w:val="18"/>
                <w:szCs w:val="18"/>
              </w:rPr>
              <w:t xml:space="preserve"> </w:t>
            </w:r>
            <w:r w:rsidR="00881978" w:rsidRPr="00E15790">
              <w:rPr>
                <w:rFonts w:ascii="Cambria" w:hAnsi="Cambria" w:cs="Times New Roman"/>
                <w:i/>
                <w:color w:val="BFBFBF" w:themeColor="background1" w:themeShade="BF"/>
                <w:sz w:val="18"/>
                <w:szCs w:val="18"/>
              </w:rPr>
              <w:t>(</w:t>
            </w:r>
            <w:r w:rsidR="00881978">
              <w:rPr>
                <w:rFonts w:ascii="Cambria" w:hAnsi="Cambria" w:cs="Times New Roman"/>
                <w:i/>
                <w:color w:val="BFBFBF" w:themeColor="background1" w:themeShade="BF"/>
                <w:sz w:val="18"/>
                <w:szCs w:val="18"/>
              </w:rPr>
              <w:t>9</w:t>
            </w:r>
            <w:r w:rsidR="00881978" w:rsidRPr="00E15790">
              <w:rPr>
                <w:rFonts w:ascii="Cambria" w:hAnsi="Cambria" w:cs="Times New Roman"/>
                <w:i/>
                <w:color w:val="BFBFBF" w:themeColor="background1" w:themeShade="BF"/>
                <w:sz w:val="18"/>
                <w:szCs w:val="18"/>
              </w:rPr>
              <w:t xml:space="preserve"> pt</w:t>
            </w:r>
            <w:r w:rsidR="00881978">
              <w:rPr>
                <w:rFonts w:ascii="Cambria" w:hAnsi="Cambria" w:cs="Times New Roman"/>
                <w:i/>
                <w:color w:val="BFBFBF" w:themeColor="background1" w:themeShade="BF"/>
                <w:sz w:val="18"/>
                <w:szCs w:val="18"/>
              </w:rPr>
              <w:t xml:space="preserve"> - Cambria)</w:t>
            </w:r>
          </w:p>
          <w:p w:rsidR="00881978" w:rsidRDefault="00881978" w:rsidP="00284522">
            <w:pPr>
              <w:ind w:right="-2"/>
              <w:jc w:val="both"/>
              <w:rPr>
                <w:rFonts w:ascii="Cambria" w:hAnsi="Cambria" w:cs="Times New Roman"/>
                <w:sz w:val="18"/>
                <w:szCs w:val="18"/>
              </w:rPr>
            </w:pPr>
          </w:p>
          <w:p w:rsidR="00284522" w:rsidRDefault="00881978" w:rsidP="00284522">
            <w:pPr>
              <w:ind w:right="-2"/>
              <w:jc w:val="both"/>
              <w:rPr>
                <w:rFonts w:ascii="Cambria" w:hAnsi="Cambria" w:cs="Times New Roman"/>
                <w:i/>
                <w:color w:val="BFBFBF" w:themeColor="background1" w:themeShade="BF"/>
                <w:sz w:val="18"/>
                <w:szCs w:val="18"/>
              </w:rPr>
            </w:pPr>
            <w:r>
              <w:rPr>
                <w:rFonts w:ascii="Cambria" w:hAnsi="Cambria" w:cs="Times New Roman"/>
                <w:sz w:val="18"/>
                <w:szCs w:val="18"/>
              </w:rPr>
              <w:t>(</w:t>
            </w:r>
            <w:r w:rsidRPr="00881978">
              <w:rPr>
                <w:rFonts w:ascii="Cambria" w:hAnsi="Cambria" w:cs="Times New Roman"/>
                <w:b/>
                <w:sz w:val="18"/>
                <w:szCs w:val="18"/>
              </w:rPr>
              <w:t>Yazara Not:</w:t>
            </w:r>
            <w:r>
              <w:rPr>
                <w:rFonts w:ascii="Cambria" w:hAnsi="Cambria" w:cs="Times New Roman"/>
                <w:sz w:val="18"/>
                <w:szCs w:val="18"/>
              </w:rPr>
              <w:t xml:space="preserve"> </w:t>
            </w:r>
            <w:r w:rsidR="007F44C7" w:rsidRPr="007F44C7">
              <w:rPr>
                <w:rFonts w:ascii="Cambria" w:hAnsi="Cambria" w:cs="Times New Roman"/>
                <w:sz w:val="18"/>
                <w:szCs w:val="18"/>
              </w:rPr>
              <w:t>Makalenin ilk sayfası özet sayfası olarak hazırlanmalıdır. Özet sayfası tek sayfa olacak şekilde düzenlenmiştir. Şablonda olduğu gibi en üstte ingilizce başlık</w:t>
            </w:r>
            <w:r w:rsidR="00284522">
              <w:rPr>
                <w:rFonts w:ascii="Cambria" w:hAnsi="Cambria" w:cs="Times New Roman"/>
                <w:sz w:val="18"/>
                <w:szCs w:val="18"/>
              </w:rPr>
              <w:t>,</w:t>
            </w:r>
            <w:r w:rsidR="007F44C7" w:rsidRPr="007F44C7">
              <w:rPr>
                <w:rFonts w:ascii="Cambria" w:hAnsi="Cambria" w:cs="Times New Roman"/>
                <w:sz w:val="18"/>
                <w:szCs w:val="18"/>
              </w:rPr>
              <w:t xml:space="preserve"> makale bilgileri</w:t>
            </w:r>
            <w:r w:rsidR="00284522">
              <w:rPr>
                <w:rFonts w:ascii="Cambria" w:hAnsi="Cambria" w:cs="Times New Roman"/>
                <w:sz w:val="18"/>
                <w:szCs w:val="18"/>
              </w:rPr>
              <w:t xml:space="preserve"> ve ingilizce özet</w:t>
            </w:r>
            <w:r w:rsidR="007F44C7" w:rsidRPr="007F44C7">
              <w:rPr>
                <w:rFonts w:ascii="Cambria" w:hAnsi="Cambria" w:cs="Times New Roman"/>
                <w:sz w:val="18"/>
                <w:szCs w:val="18"/>
              </w:rPr>
              <w:t>, altta Türkçe başlık</w:t>
            </w:r>
            <w:r w:rsidR="00284522">
              <w:rPr>
                <w:rFonts w:ascii="Cambria" w:hAnsi="Cambria" w:cs="Times New Roman"/>
                <w:sz w:val="18"/>
                <w:szCs w:val="18"/>
              </w:rPr>
              <w:t>, türkçe anahtar kelimeler ve türkçe özet</w:t>
            </w:r>
            <w:r w:rsidR="007F44C7" w:rsidRPr="007F44C7">
              <w:rPr>
                <w:rFonts w:ascii="Cambria" w:hAnsi="Cambria" w:cs="Times New Roman"/>
                <w:sz w:val="18"/>
                <w:szCs w:val="18"/>
              </w:rPr>
              <w:t xml:space="preserve"> yer almalıdır.</w:t>
            </w:r>
            <w:r w:rsidR="007F44C7">
              <w:rPr>
                <w:rFonts w:ascii="Cambria" w:hAnsi="Cambria" w:cs="Times New Roman"/>
                <w:sz w:val="18"/>
                <w:szCs w:val="18"/>
              </w:rPr>
              <w:t xml:space="preserve"> Makale yazım dili </w:t>
            </w:r>
            <w:r w:rsidR="00284522">
              <w:rPr>
                <w:rFonts w:ascii="Cambria" w:hAnsi="Cambria" w:cs="Times New Roman"/>
                <w:sz w:val="18"/>
                <w:szCs w:val="18"/>
              </w:rPr>
              <w:t>ne</w:t>
            </w:r>
            <w:r w:rsidR="007F44C7">
              <w:rPr>
                <w:rFonts w:ascii="Cambria" w:hAnsi="Cambria" w:cs="Times New Roman"/>
                <w:sz w:val="18"/>
                <w:szCs w:val="18"/>
              </w:rPr>
              <w:t xml:space="preserve"> olursa olsun bu sırada </w:t>
            </w:r>
            <w:r w:rsidR="00284522">
              <w:rPr>
                <w:rFonts w:ascii="Cambria" w:hAnsi="Cambria" w:cs="Times New Roman"/>
                <w:sz w:val="18"/>
                <w:szCs w:val="18"/>
              </w:rPr>
              <w:t>yazılmalıdır.</w:t>
            </w:r>
            <w:r w:rsidR="007F44C7">
              <w:rPr>
                <w:rFonts w:ascii="Cambria" w:hAnsi="Cambria" w:cs="Times New Roman"/>
                <w:sz w:val="18"/>
                <w:szCs w:val="18"/>
              </w:rPr>
              <w:t xml:space="preserve"> </w:t>
            </w:r>
            <w:r w:rsidR="00284522">
              <w:rPr>
                <w:rFonts w:ascii="Cambria" w:hAnsi="Cambria" w:cs="Times New Roman"/>
                <w:sz w:val="18"/>
                <w:szCs w:val="18"/>
              </w:rPr>
              <w:t>Şablondaki kolon ve satır genişlikleri, font ve boşluk boyutları değiştirilmeden doldurulmalıdır.</w:t>
            </w:r>
            <w:r>
              <w:rPr>
                <w:rFonts w:ascii="Cambria" w:hAnsi="Cambria" w:cs="Times New Roman"/>
                <w:sz w:val="18"/>
                <w:szCs w:val="18"/>
              </w:rPr>
              <w:t>)</w:t>
            </w:r>
          </w:p>
          <w:p w:rsidR="007F44C7" w:rsidRPr="007F44C7" w:rsidRDefault="007F44C7" w:rsidP="00284522">
            <w:pPr>
              <w:ind w:right="-2"/>
              <w:jc w:val="both"/>
              <w:rPr>
                <w:rFonts w:ascii="Cambria" w:hAnsi="Cambria" w:cs="Times New Roman"/>
                <w:color w:val="FF0000"/>
                <w:sz w:val="18"/>
                <w:szCs w:val="18"/>
              </w:rPr>
            </w:pPr>
          </w:p>
        </w:tc>
      </w:tr>
    </w:tbl>
    <w:p w:rsidR="009C4FD0" w:rsidRPr="00BD0CFD" w:rsidRDefault="005C7BFC" w:rsidP="009C4FD0">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lastRenderedPageBreak/>
        <w:t>SEMBOLLER</w:t>
      </w:r>
      <w:r w:rsidR="00C95868" w:rsidRPr="00BD0CFD">
        <w:rPr>
          <w:rFonts w:ascii="Cambria" w:hAnsi="Cambria" w:cs="Times New Roman"/>
          <w:b/>
          <w:color w:val="002060"/>
          <w:sz w:val="20"/>
        </w:rPr>
        <w:t xml:space="preserve"> </w:t>
      </w:r>
      <w:r w:rsidR="00034D78" w:rsidRPr="00BD0CFD">
        <w:rPr>
          <w:rFonts w:ascii="Cambria" w:hAnsi="Cambria" w:cs="Times New Roman"/>
          <w:b/>
          <w:color w:val="002060"/>
          <w:sz w:val="20"/>
        </w:rPr>
        <w:t>/ NOMENCLATURE</w:t>
      </w:r>
    </w:p>
    <w:tbl>
      <w:tblPr>
        <w:tblW w:w="5001" w:type="pct"/>
        <w:tblCellMar>
          <w:left w:w="0" w:type="dxa"/>
          <w:right w:w="0" w:type="dxa"/>
        </w:tblCellMar>
        <w:tblLook w:val="04A0" w:firstRow="1" w:lastRow="0" w:firstColumn="1" w:lastColumn="0" w:noHBand="0" w:noVBand="1"/>
      </w:tblPr>
      <w:tblGrid>
        <w:gridCol w:w="849"/>
        <w:gridCol w:w="4113"/>
        <w:gridCol w:w="284"/>
        <w:gridCol w:w="847"/>
        <w:gridCol w:w="4113"/>
      </w:tblGrid>
      <w:tr w:rsidR="00C95868" w:rsidRPr="00BD0CFD" w:rsidTr="00931890">
        <w:trPr>
          <w:trHeight w:val="283"/>
        </w:trPr>
        <w:tc>
          <w:tcPr>
            <w:tcW w:w="416" w:type="pct"/>
            <w:tcBorders>
              <w:top w:val="single" w:sz="4" w:space="0" w:color="auto"/>
            </w:tcBorders>
            <w:vAlign w:val="center"/>
          </w:tcPr>
          <w:p w:rsidR="00205A8B" w:rsidRPr="00BD0CFD" w:rsidRDefault="00C95868" w:rsidP="00EB66F6">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hAnsi="Cambria" w:cs="Times New Roman"/>
                <w:sz w:val="18"/>
                <w:szCs w:val="20"/>
              </w:rPr>
              <w:t>1,</w:t>
            </w:r>
            <w:r w:rsidR="00205A8B" w:rsidRPr="00BD0CFD">
              <w:rPr>
                <w:rFonts w:ascii="Cambria" w:hAnsi="Cambria" w:cs="Times New Roman"/>
                <w:sz w:val="18"/>
                <w:szCs w:val="20"/>
              </w:rPr>
              <w:t>2…</w:t>
            </w:r>
          </w:p>
        </w:tc>
        <w:tc>
          <w:tcPr>
            <w:tcW w:w="2015" w:type="pct"/>
            <w:tcBorders>
              <w:top w:val="single" w:sz="4" w:space="0" w:color="auto"/>
            </w:tcBorders>
            <w:vAlign w:val="center"/>
          </w:tcPr>
          <w:p w:rsidR="00205A8B" w:rsidRPr="00BD0CFD" w:rsidRDefault="00205A8B" w:rsidP="00EB66F6">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eastAsia="Times New Roman" w:hAnsi="Cambria" w:cs="Times New Roman"/>
                <w:sz w:val="18"/>
                <w:szCs w:val="20"/>
              </w:rPr>
              <w:t>refrigerant state points</w:t>
            </w:r>
            <w:r w:rsidR="00C95868" w:rsidRPr="00BD0CFD">
              <w:rPr>
                <w:rFonts w:ascii="Cambria" w:eastAsia="Times New Roman" w:hAnsi="Cambria" w:cs="Times New Roman"/>
                <w:sz w:val="18"/>
                <w:szCs w:val="20"/>
              </w:rPr>
              <w:t xml:space="preserve"> </w:t>
            </w:r>
          </w:p>
        </w:tc>
        <w:tc>
          <w:tcPr>
            <w:tcW w:w="139" w:type="pct"/>
            <w:tcBorders>
              <w:left w:val="nil"/>
            </w:tcBorders>
            <w:vAlign w:val="center"/>
          </w:tcPr>
          <w:p w:rsidR="00205A8B" w:rsidRPr="00BD0CFD" w:rsidRDefault="00205A8B" w:rsidP="00C95868">
            <w:pPr>
              <w:autoSpaceDE w:val="0"/>
              <w:autoSpaceDN w:val="0"/>
              <w:adjustRightInd w:val="0"/>
              <w:spacing w:before="60" w:after="0" w:line="240" w:lineRule="auto"/>
              <w:rPr>
                <w:rFonts w:ascii="Cambria" w:eastAsia="Times New Roman" w:hAnsi="Cambria" w:cs="Times New Roman"/>
                <w:sz w:val="18"/>
                <w:szCs w:val="20"/>
              </w:rPr>
            </w:pPr>
          </w:p>
        </w:tc>
        <w:tc>
          <w:tcPr>
            <w:tcW w:w="415" w:type="pct"/>
            <w:tcBorders>
              <w:top w:val="single" w:sz="4" w:space="0" w:color="auto"/>
            </w:tcBorders>
            <w:vAlign w:val="center"/>
          </w:tcPr>
          <w:p w:rsidR="00205A8B" w:rsidRPr="00BD0CFD" w:rsidRDefault="00C95868" w:rsidP="00890E71">
            <w:pPr>
              <w:autoSpaceDE w:val="0"/>
              <w:autoSpaceDN w:val="0"/>
              <w:adjustRightInd w:val="0"/>
              <w:spacing w:before="60" w:after="0" w:line="240" w:lineRule="auto"/>
              <w:rPr>
                <w:rFonts w:ascii="Cambria" w:eastAsia="Times New Roman" w:hAnsi="Cambria" w:cs="Times New Roman"/>
                <w:sz w:val="18"/>
                <w:szCs w:val="18"/>
              </w:rPr>
            </w:pPr>
            <w:r w:rsidRPr="00BD0CFD">
              <w:rPr>
                <w:rFonts w:ascii="Cambria" w:hAnsi="Cambria" w:cs="Times New Roman"/>
                <w:sz w:val="18"/>
                <w:szCs w:val="18"/>
              </w:rPr>
              <w:t>gc</w:t>
            </w:r>
          </w:p>
        </w:tc>
        <w:tc>
          <w:tcPr>
            <w:tcW w:w="2015" w:type="pct"/>
            <w:tcBorders>
              <w:top w:val="single" w:sz="4" w:space="0" w:color="auto"/>
            </w:tcBorders>
            <w:vAlign w:val="center"/>
          </w:tcPr>
          <w:p w:rsidR="00205A8B" w:rsidRPr="00BD0CFD" w:rsidRDefault="00C95868" w:rsidP="00890E71">
            <w:pPr>
              <w:autoSpaceDE w:val="0"/>
              <w:autoSpaceDN w:val="0"/>
              <w:adjustRightInd w:val="0"/>
              <w:spacing w:before="60" w:after="0" w:line="240" w:lineRule="auto"/>
              <w:rPr>
                <w:rFonts w:ascii="Cambria" w:eastAsia="Times New Roman" w:hAnsi="Cambria" w:cs="Times New Roman"/>
                <w:sz w:val="18"/>
                <w:szCs w:val="18"/>
              </w:rPr>
            </w:pPr>
            <w:r w:rsidRPr="00BD0CFD">
              <w:rPr>
                <w:rFonts w:ascii="Cambria" w:hAnsi="Cambria" w:cs="Times New Roman"/>
                <w:sz w:val="18"/>
                <w:szCs w:val="18"/>
              </w:rPr>
              <w:t>gas cooler</w:t>
            </w:r>
          </w:p>
        </w:tc>
      </w:tr>
      <w:tr w:rsidR="00C95868" w:rsidRPr="00BD0CFD" w:rsidTr="00931890">
        <w:trPr>
          <w:trHeight w:val="283"/>
        </w:trPr>
        <w:tc>
          <w:tcPr>
            <w:tcW w:w="416" w:type="pct"/>
            <w:vAlign w:val="center"/>
          </w:tcPr>
          <w:p w:rsidR="00C95868" w:rsidRPr="00BD0CFD" w:rsidRDefault="00C95868" w:rsidP="00C95868">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hAnsi="Cambria" w:cs="Times New Roman"/>
                <w:sz w:val="18"/>
                <w:szCs w:val="20"/>
              </w:rPr>
              <w:t>α</w:t>
            </w:r>
          </w:p>
        </w:tc>
        <w:tc>
          <w:tcPr>
            <w:tcW w:w="2015" w:type="pct"/>
            <w:vAlign w:val="center"/>
          </w:tcPr>
          <w:p w:rsidR="00C95868" w:rsidRPr="00BD0CFD" w:rsidRDefault="00C95868" w:rsidP="00C95868">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eastAsiaTheme="minorEastAsia" w:hAnsi="Cambria" w:cs="Times New Roman"/>
                <w:sz w:val="18"/>
                <w:szCs w:val="20"/>
              </w:rPr>
              <w:t>recycling factor</w:t>
            </w:r>
          </w:p>
        </w:tc>
        <w:tc>
          <w:tcPr>
            <w:tcW w:w="139" w:type="pct"/>
            <w:vAlign w:val="center"/>
          </w:tcPr>
          <w:p w:rsidR="00C95868" w:rsidRPr="00BD0CFD" w:rsidRDefault="00C95868" w:rsidP="00C95868">
            <w:pPr>
              <w:autoSpaceDE w:val="0"/>
              <w:autoSpaceDN w:val="0"/>
              <w:adjustRightInd w:val="0"/>
              <w:spacing w:before="60" w:after="0" w:line="240" w:lineRule="auto"/>
              <w:rPr>
                <w:rFonts w:ascii="Cambria" w:eastAsia="Times New Roman" w:hAnsi="Cambria" w:cs="Times New Roman"/>
                <w:sz w:val="18"/>
                <w:szCs w:val="20"/>
              </w:rPr>
            </w:pPr>
          </w:p>
        </w:tc>
        <w:tc>
          <w:tcPr>
            <w:tcW w:w="415" w:type="pct"/>
            <w:vAlign w:val="center"/>
          </w:tcPr>
          <w:p w:rsidR="00C95868" w:rsidRPr="00BD0CFD" w:rsidRDefault="00C95868"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h</w:t>
            </w:r>
          </w:p>
        </w:tc>
        <w:tc>
          <w:tcPr>
            <w:tcW w:w="2015" w:type="pct"/>
            <w:vAlign w:val="center"/>
          </w:tcPr>
          <w:p w:rsidR="00C95868" w:rsidRPr="00BD0CFD" w:rsidRDefault="00C95868"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specific enthalpy (kJ/kg)</w:t>
            </w:r>
          </w:p>
        </w:tc>
      </w:tr>
      <w:tr w:rsidR="00C95868" w:rsidRPr="00BD0CFD" w:rsidTr="00931890">
        <w:trPr>
          <w:trHeight w:val="283"/>
        </w:trPr>
        <w:tc>
          <w:tcPr>
            <w:tcW w:w="416" w:type="pct"/>
            <w:vAlign w:val="center"/>
          </w:tcPr>
          <w:p w:rsidR="00C95868" w:rsidRPr="00BD0CFD" w:rsidRDefault="00C95868" w:rsidP="00C95868">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hAnsi="Cambria" w:cs="Times New Roman"/>
                <w:sz w:val="18"/>
                <w:szCs w:val="20"/>
              </w:rPr>
              <w:t>add</w:t>
            </w:r>
          </w:p>
        </w:tc>
        <w:tc>
          <w:tcPr>
            <w:tcW w:w="2015" w:type="pct"/>
            <w:vAlign w:val="center"/>
          </w:tcPr>
          <w:p w:rsidR="00C95868" w:rsidRPr="00BD0CFD" w:rsidRDefault="00C95868" w:rsidP="00C95868">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hAnsi="Cambria" w:cs="Times New Roman"/>
                <w:sz w:val="18"/>
                <w:szCs w:val="20"/>
              </w:rPr>
              <w:t>additional</w:t>
            </w:r>
          </w:p>
        </w:tc>
        <w:tc>
          <w:tcPr>
            <w:tcW w:w="139" w:type="pct"/>
            <w:vAlign w:val="center"/>
          </w:tcPr>
          <w:p w:rsidR="00C95868" w:rsidRPr="00BD0CFD" w:rsidRDefault="00C95868" w:rsidP="00C95868">
            <w:pPr>
              <w:autoSpaceDE w:val="0"/>
              <w:autoSpaceDN w:val="0"/>
              <w:adjustRightInd w:val="0"/>
              <w:spacing w:before="60" w:after="0" w:line="240" w:lineRule="auto"/>
              <w:rPr>
                <w:rFonts w:ascii="Cambria" w:eastAsia="Times New Roman" w:hAnsi="Cambria" w:cs="Times New Roman"/>
                <w:sz w:val="18"/>
                <w:szCs w:val="20"/>
              </w:rPr>
            </w:pPr>
          </w:p>
        </w:tc>
        <w:tc>
          <w:tcPr>
            <w:tcW w:w="415" w:type="pct"/>
            <w:vAlign w:val="center"/>
          </w:tcPr>
          <w:p w:rsidR="00C95868" w:rsidRPr="00BD0CFD" w:rsidRDefault="00C95868"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HS</w:t>
            </w:r>
          </w:p>
        </w:tc>
        <w:tc>
          <w:tcPr>
            <w:tcW w:w="2015" w:type="pct"/>
            <w:vAlign w:val="center"/>
          </w:tcPr>
          <w:p w:rsidR="00C95868" w:rsidRPr="00BD0CFD" w:rsidRDefault="00C95868"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high stage</w:t>
            </w:r>
          </w:p>
        </w:tc>
      </w:tr>
      <w:tr w:rsidR="00890E71" w:rsidRPr="00BD0CFD" w:rsidTr="00931890">
        <w:trPr>
          <w:trHeight w:val="283"/>
        </w:trPr>
        <w:tc>
          <w:tcPr>
            <w:tcW w:w="416" w:type="pct"/>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hAnsi="Cambria" w:cs="Times New Roman"/>
                <w:sz w:val="18"/>
                <w:szCs w:val="20"/>
              </w:rPr>
              <w:t>AEC</w:t>
            </w:r>
          </w:p>
        </w:tc>
        <w:tc>
          <w:tcPr>
            <w:tcW w:w="2015" w:type="pct"/>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hAnsi="Cambria" w:cs="Times New Roman"/>
                <w:sz w:val="18"/>
                <w:szCs w:val="20"/>
              </w:rPr>
              <w:t>annual energy consumption</w:t>
            </w:r>
          </w:p>
        </w:tc>
        <w:tc>
          <w:tcPr>
            <w:tcW w:w="139" w:type="pct"/>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p>
        </w:tc>
        <w:tc>
          <w:tcPr>
            <w:tcW w:w="415" w:type="pct"/>
            <w:vAlign w:val="center"/>
          </w:tcPr>
          <w:p w:rsidR="00890E71" w:rsidRPr="00BD0CFD" w:rsidRDefault="00890E71"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LT</w:t>
            </w:r>
          </w:p>
        </w:tc>
        <w:tc>
          <w:tcPr>
            <w:tcW w:w="2015" w:type="pct"/>
            <w:vAlign w:val="center"/>
          </w:tcPr>
          <w:p w:rsidR="00890E71" w:rsidRPr="00BD0CFD" w:rsidRDefault="00890E71"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low temperature</w:t>
            </w:r>
          </w:p>
        </w:tc>
      </w:tr>
      <w:tr w:rsidR="00890E71" w:rsidRPr="00BD0CFD" w:rsidTr="00931890">
        <w:trPr>
          <w:trHeight w:val="283"/>
        </w:trPr>
        <w:tc>
          <w:tcPr>
            <w:tcW w:w="416" w:type="pct"/>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hAnsi="Cambria" w:cs="Times New Roman"/>
                <w:sz w:val="18"/>
                <w:szCs w:val="20"/>
              </w:rPr>
              <w:t>cond</w:t>
            </w:r>
          </w:p>
        </w:tc>
        <w:tc>
          <w:tcPr>
            <w:tcW w:w="2015" w:type="pct"/>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eastAsia="Times New Roman" w:hAnsi="Cambria" w:cs="Times New Roman"/>
                <w:sz w:val="18"/>
                <w:szCs w:val="20"/>
              </w:rPr>
              <w:t>condenser</w:t>
            </w:r>
          </w:p>
        </w:tc>
        <w:tc>
          <w:tcPr>
            <w:tcW w:w="139" w:type="pct"/>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p>
        </w:tc>
        <w:tc>
          <w:tcPr>
            <w:tcW w:w="415" w:type="pct"/>
            <w:vAlign w:val="center"/>
          </w:tcPr>
          <w:p w:rsidR="00890E71" w:rsidRPr="00BD0CFD" w:rsidRDefault="00890E71"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LVS</w:t>
            </w:r>
          </w:p>
        </w:tc>
        <w:tc>
          <w:tcPr>
            <w:tcW w:w="2015" w:type="pct"/>
            <w:vAlign w:val="center"/>
          </w:tcPr>
          <w:p w:rsidR="00890E71" w:rsidRPr="00BD0CFD" w:rsidRDefault="00890E71"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liquid/vapor separator</w:t>
            </w:r>
          </w:p>
        </w:tc>
      </w:tr>
      <w:tr w:rsidR="00890E71" w:rsidRPr="00BD0CFD" w:rsidTr="00931890">
        <w:trPr>
          <w:trHeight w:val="283"/>
        </w:trPr>
        <w:tc>
          <w:tcPr>
            <w:tcW w:w="416" w:type="pct"/>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hAnsi="Cambria" w:cs="Times New Roman"/>
                <w:sz w:val="18"/>
                <w:szCs w:val="20"/>
              </w:rPr>
              <w:t>DBT</w:t>
            </w:r>
          </w:p>
        </w:tc>
        <w:tc>
          <w:tcPr>
            <w:tcW w:w="2015" w:type="pct"/>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hAnsi="Cambria" w:cs="Times New Roman"/>
                <w:sz w:val="18"/>
                <w:szCs w:val="20"/>
              </w:rPr>
              <w:t>dry bulb temperature</w:t>
            </w:r>
          </w:p>
        </w:tc>
        <w:tc>
          <w:tcPr>
            <w:tcW w:w="139" w:type="pct"/>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p>
        </w:tc>
        <w:tc>
          <w:tcPr>
            <w:tcW w:w="415" w:type="pct"/>
            <w:vAlign w:val="center"/>
          </w:tcPr>
          <w:p w:rsidR="00890E71" w:rsidRPr="00BD0CFD" w:rsidRDefault="00A44C68" w:rsidP="00890E71">
            <w:pPr>
              <w:autoSpaceDE w:val="0"/>
              <w:autoSpaceDN w:val="0"/>
              <w:adjustRightInd w:val="0"/>
              <w:spacing w:before="60" w:after="0" w:line="240" w:lineRule="auto"/>
              <w:rPr>
                <w:rFonts w:ascii="Cambria" w:hAnsi="Cambria" w:cs="Times New Roman"/>
                <w:sz w:val="18"/>
                <w:szCs w:val="18"/>
              </w:rPr>
            </w:pPr>
            <m:oMathPara>
              <m:oMathParaPr>
                <m:jc m:val="left"/>
              </m:oMathParaPr>
              <m:oMath>
                <m:acc>
                  <m:accPr>
                    <m:chr m:val="̇"/>
                    <m:ctrlPr>
                      <w:rPr>
                        <w:rFonts w:ascii="Cambria Math" w:hAnsi="Cambria Math" w:cs="Times New Roman"/>
                        <w:sz w:val="18"/>
                        <w:szCs w:val="18"/>
                      </w:rPr>
                    </m:ctrlPr>
                  </m:accPr>
                  <m:e>
                    <m:r>
                      <m:rPr>
                        <m:sty m:val="p"/>
                      </m:rPr>
                      <w:rPr>
                        <w:rFonts w:ascii="Cambria Math" w:hAnsi="Cambria Math" w:cs="Times New Roman"/>
                        <w:sz w:val="18"/>
                        <w:szCs w:val="18"/>
                      </w:rPr>
                      <m:t>m</m:t>
                    </m:r>
                  </m:e>
                </m:acc>
              </m:oMath>
            </m:oMathPara>
          </w:p>
        </w:tc>
        <w:tc>
          <w:tcPr>
            <w:tcW w:w="2015" w:type="pct"/>
            <w:vAlign w:val="center"/>
          </w:tcPr>
          <w:p w:rsidR="00890E71" w:rsidRPr="00BD0CFD" w:rsidRDefault="00890E71"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mass flow rate (kg/s)</w:t>
            </w:r>
          </w:p>
        </w:tc>
      </w:tr>
      <w:tr w:rsidR="00890E71" w:rsidRPr="00BD0CFD" w:rsidTr="00931890">
        <w:trPr>
          <w:trHeight w:val="283"/>
        </w:trPr>
        <w:tc>
          <w:tcPr>
            <w:tcW w:w="416" w:type="pct"/>
            <w:tcBorders>
              <w:bottom w:val="single" w:sz="4" w:space="0" w:color="auto"/>
            </w:tcBorders>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m:oMathPara>
              <m:oMathParaPr>
                <m:jc m:val="left"/>
              </m:oMathParaPr>
              <m:oMath>
                <m:r>
                  <m:rPr>
                    <m:sty m:val="p"/>
                  </m:rPr>
                  <w:rPr>
                    <w:rFonts w:ascii="Cambria Math" w:hAnsi="Cambria Math" w:cs="Times New Roman"/>
                    <w:sz w:val="18"/>
                    <w:szCs w:val="20"/>
                  </w:rPr>
                  <m:t>η</m:t>
                </m:r>
              </m:oMath>
            </m:oMathPara>
          </w:p>
        </w:tc>
        <w:tc>
          <w:tcPr>
            <w:tcW w:w="2015" w:type="pct"/>
            <w:tcBorders>
              <w:bottom w:val="single" w:sz="4" w:space="0" w:color="auto"/>
            </w:tcBorders>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r w:rsidRPr="00BD0CFD">
              <w:rPr>
                <w:rFonts w:ascii="Cambria" w:eastAsiaTheme="minorEastAsia" w:hAnsi="Cambria" w:cs="Times New Roman"/>
                <w:sz w:val="18"/>
                <w:szCs w:val="20"/>
              </w:rPr>
              <w:t>overall compressor efficiency</w:t>
            </w:r>
          </w:p>
        </w:tc>
        <w:tc>
          <w:tcPr>
            <w:tcW w:w="139" w:type="pct"/>
            <w:tcBorders>
              <w:left w:val="nil"/>
            </w:tcBorders>
            <w:vAlign w:val="center"/>
          </w:tcPr>
          <w:p w:rsidR="00890E71" w:rsidRPr="00BD0CFD" w:rsidRDefault="00890E71" w:rsidP="00890E71">
            <w:pPr>
              <w:autoSpaceDE w:val="0"/>
              <w:autoSpaceDN w:val="0"/>
              <w:adjustRightInd w:val="0"/>
              <w:spacing w:before="60" w:after="0" w:line="240" w:lineRule="auto"/>
              <w:rPr>
                <w:rFonts w:ascii="Cambria" w:eastAsia="Times New Roman" w:hAnsi="Cambria" w:cs="Times New Roman"/>
                <w:sz w:val="18"/>
                <w:szCs w:val="20"/>
              </w:rPr>
            </w:pPr>
          </w:p>
        </w:tc>
        <w:tc>
          <w:tcPr>
            <w:tcW w:w="415" w:type="pct"/>
            <w:tcBorders>
              <w:bottom w:val="single" w:sz="4" w:space="0" w:color="auto"/>
            </w:tcBorders>
            <w:vAlign w:val="center"/>
          </w:tcPr>
          <w:p w:rsidR="00890E71" w:rsidRPr="00BD0CFD" w:rsidRDefault="00890E71"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MSC</w:t>
            </w:r>
          </w:p>
        </w:tc>
        <w:tc>
          <w:tcPr>
            <w:tcW w:w="2015" w:type="pct"/>
            <w:tcBorders>
              <w:bottom w:val="single" w:sz="4" w:space="0" w:color="auto"/>
            </w:tcBorders>
            <w:vAlign w:val="center"/>
          </w:tcPr>
          <w:p w:rsidR="00890E71" w:rsidRPr="00BD0CFD" w:rsidRDefault="00890E71" w:rsidP="00890E71">
            <w:pPr>
              <w:autoSpaceDE w:val="0"/>
              <w:autoSpaceDN w:val="0"/>
              <w:adjustRightInd w:val="0"/>
              <w:spacing w:before="60" w:after="0" w:line="240" w:lineRule="auto"/>
              <w:rPr>
                <w:rFonts w:ascii="Cambria" w:hAnsi="Cambria" w:cs="Times New Roman"/>
                <w:sz w:val="18"/>
                <w:szCs w:val="18"/>
              </w:rPr>
            </w:pPr>
            <w:r w:rsidRPr="00BD0CFD">
              <w:rPr>
                <w:rFonts w:ascii="Cambria" w:hAnsi="Cambria" w:cs="Times New Roman"/>
                <w:sz w:val="18"/>
                <w:szCs w:val="18"/>
              </w:rPr>
              <w:t>mechanical subcooling</w:t>
            </w:r>
          </w:p>
        </w:tc>
      </w:tr>
    </w:tbl>
    <w:p w:rsidR="00102B5D" w:rsidRPr="00BD0CFD" w:rsidRDefault="00102B5D" w:rsidP="009C4FD0">
      <w:pPr>
        <w:spacing w:after="0" w:line="240" w:lineRule="auto"/>
        <w:ind w:right="-2"/>
        <w:jc w:val="both"/>
        <w:rPr>
          <w:rFonts w:ascii="Cambria" w:hAnsi="Cambria" w:cs="Times New Roman"/>
          <w:b/>
          <w:sz w:val="20"/>
        </w:rPr>
        <w:sectPr w:rsidR="00102B5D" w:rsidRPr="00BD0CFD" w:rsidSect="000E3DB6">
          <w:footerReference w:type="default" r:id="rId10"/>
          <w:footerReference w:type="first" r:id="rId11"/>
          <w:pgSz w:w="11906" w:h="16838" w:code="9"/>
          <w:pgMar w:top="567" w:right="851" w:bottom="851" w:left="851" w:header="567" w:footer="373" w:gutter="0"/>
          <w:cols w:space="720"/>
          <w:titlePg/>
          <w:docGrid w:linePitch="360"/>
        </w:sectPr>
      </w:pPr>
    </w:p>
    <w:p w:rsidR="00205A8B" w:rsidRPr="00BD0CFD" w:rsidRDefault="00102B5D" w:rsidP="009C4FD0">
      <w:pPr>
        <w:spacing w:after="0" w:line="240" w:lineRule="auto"/>
        <w:ind w:right="-2"/>
        <w:jc w:val="both"/>
        <w:rPr>
          <w:rFonts w:ascii="Cambria" w:hAnsi="Cambria" w:cs="Times New Roman"/>
          <w:b/>
          <w:i/>
          <w:color w:val="002060"/>
          <w:sz w:val="20"/>
        </w:rPr>
      </w:pPr>
      <w:r w:rsidRPr="00BD0CFD">
        <w:rPr>
          <w:rFonts w:ascii="Cambria" w:hAnsi="Cambria" w:cs="Times New Roman"/>
          <w:b/>
          <w:color w:val="002060"/>
          <w:sz w:val="20"/>
        </w:rPr>
        <w:t xml:space="preserve">GİRİŞ </w:t>
      </w:r>
      <w:r w:rsidR="004A2D50" w:rsidRPr="00BD0CFD">
        <w:rPr>
          <w:rFonts w:ascii="Cambria" w:hAnsi="Cambria" w:cs="Times New Roman"/>
          <w:b/>
          <w:color w:val="002060"/>
          <w:sz w:val="20"/>
        </w:rPr>
        <w:t>/ INTRODUCTION</w:t>
      </w:r>
    </w:p>
    <w:p w:rsidR="00034D78" w:rsidRPr="00BD0CFD" w:rsidRDefault="00034D78" w:rsidP="009C4FD0">
      <w:pPr>
        <w:spacing w:after="0" w:line="240" w:lineRule="auto"/>
        <w:ind w:right="-2"/>
        <w:jc w:val="both"/>
        <w:rPr>
          <w:rFonts w:ascii="Cambria" w:hAnsi="Cambria" w:cs="Times New Roman"/>
          <w:i/>
          <w:color w:val="BFBFBF" w:themeColor="background1" w:themeShade="BF"/>
          <w:sz w:val="20"/>
        </w:rPr>
      </w:pPr>
    </w:p>
    <w:p w:rsidR="00E15790" w:rsidRPr="00BD0CFD" w:rsidRDefault="00102B5D" w:rsidP="00EA5705">
      <w:pPr>
        <w:spacing w:after="0" w:line="240" w:lineRule="auto"/>
        <w:ind w:right="-2"/>
        <w:jc w:val="both"/>
        <w:rPr>
          <w:rFonts w:ascii="Cambria" w:hAnsi="Cambria" w:cs="Times New Roman"/>
          <w:sz w:val="20"/>
        </w:rPr>
      </w:pPr>
      <w:r w:rsidRPr="00BD0CFD">
        <w:rPr>
          <w:rFonts w:ascii="Cambria" w:hAnsi="Cambria" w:cs="Times New Roman"/>
          <w:sz w:val="20"/>
        </w:rPr>
        <w:t xml:space="preserve">İlk sunuşta gönderilecek makale taslağı, </w:t>
      </w:r>
      <w:r w:rsidR="00EA5705" w:rsidRPr="00BD0CFD">
        <w:rPr>
          <w:rFonts w:ascii="Cambria" w:hAnsi="Cambria" w:cs="Times New Roman"/>
          <w:sz w:val="20"/>
        </w:rPr>
        <w:t>istenilen formatta hazırlanabilir</w:t>
      </w:r>
      <w:r w:rsidR="00A404AC" w:rsidRPr="00BD0CFD">
        <w:rPr>
          <w:rFonts w:ascii="Cambria" w:hAnsi="Cambria" w:cs="Times New Roman"/>
          <w:sz w:val="20"/>
        </w:rPr>
        <w:t xml:space="preserve">. </w:t>
      </w:r>
      <w:r w:rsidRPr="00BD0CFD">
        <w:rPr>
          <w:rFonts w:ascii="Cambria" w:hAnsi="Cambria" w:cs="Times New Roman"/>
          <w:sz w:val="20"/>
        </w:rPr>
        <w:t>Şekiller, tablolar ve fotograflar makale içinde olmaları gereken yerlere yerleştirilmelidir. Makale</w:t>
      </w:r>
      <w:r w:rsidR="00A404AC" w:rsidRPr="00BD0CFD">
        <w:rPr>
          <w:rFonts w:ascii="Cambria" w:hAnsi="Cambria" w:cs="Times New Roman"/>
          <w:sz w:val="20"/>
        </w:rPr>
        <w:t xml:space="preserve"> </w:t>
      </w:r>
      <w:r w:rsidR="00A404AC" w:rsidRPr="00BD0CFD">
        <w:rPr>
          <w:rFonts w:ascii="Cambria" w:hAnsi="Cambria" w:cs="Times New Roman"/>
          <w:spacing w:val="-4"/>
          <w:sz w:val="20"/>
        </w:rPr>
        <w:t>taslağı</w:t>
      </w:r>
      <w:r w:rsidRPr="00BD0CFD">
        <w:rPr>
          <w:rFonts w:ascii="Cambria" w:hAnsi="Cambria" w:cs="Times New Roman"/>
          <w:spacing w:val="-4"/>
          <w:sz w:val="20"/>
        </w:rPr>
        <w:t xml:space="preserve">, </w:t>
      </w:r>
      <w:r w:rsidR="00EA5705" w:rsidRPr="00BD0CFD">
        <w:rPr>
          <w:rFonts w:ascii="Cambria" w:hAnsi="Cambria" w:cs="Times New Roman"/>
          <w:spacing w:val="-4"/>
          <w:sz w:val="20"/>
        </w:rPr>
        <w:t>Dergipark sistemi üzerinden sisteme yüklenmelidir.</w:t>
      </w:r>
    </w:p>
    <w:p w:rsidR="00102B5D" w:rsidRPr="00BD0CFD" w:rsidRDefault="00A44C68" w:rsidP="00EA5705">
      <w:pPr>
        <w:spacing w:after="0" w:line="240" w:lineRule="auto"/>
        <w:ind w:right="-2"/>
        <w:jc w:val="both"/>
        <w:rPr>
          <w:rFonts w:ascii="Cambria" w:hAnsi="Cambria" w:cs="Times New Roman"/>
          <w:sz w:val="20"/>
        </w:rPr>
      </w:pPr>
      <w:hyperlink r:id="rId12" w:history="1">
        <w:r w:rsidR="00EA5705" w:rsidRPr="00BD0CFD">
          <w:rPr>
            <w:rStyle w:val="Hyperlink"/>
            <w:rFonts w:ascii="Cambria" w:hAnsi="Cambria" w:cs="Times New Roman"/>
            <w:sz w:val="20"/>
          </w:rPr>
          <w:t>https://dergipark.org.tr/en/pub/isibted</w:t>
        </w:r>
      </w:hyperlink>
      <w:r w:rsidR="00EA5705" w:rsidRPr="00BD0CFD">
        <w:rPr>
          <w:rFonts w:ascii="Cambria" w:hAnsi="Cambria" w:cs="Times New Roman"/>
          <w:sz w:val="20"/>
        </w:rPr>
        <w:t xml:space="preserve"> </w:t>
      </w:r>
    </w:p>
    <w:p w:rsidR="00034D78" w:rsidRPr="00BD0CFD" w:rsidRDefault="00034D78" w:rsidP="00A404AC">
      <w:pPr>
        <w:spacing w:after="0" w:line="240" w:lineRule="auto"/>
        <w:ind w:right="-2"/>
        <w:jc w:val="both"/>
        <w:rPr>
          <w:rFonts w:ascii="Cambria" w:hAnsi="Cambria" w:cs="Times New Roman"/>
          <w:i/>
          <w:color w:val="BFBFBF" w:themeColor="background1" w:themeShade="BF"/>
          <w:sz w:val="20"/>
        </w:rPr>
      </w:pPr>
    </w:p>
    <w:p w:rsidR="00EA5705" w:rsidRPr="00BD0CFD" w:rsidRDefault="00A404AC" w:rsidP="00EA5705">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 xml:space="preserve">The </w:t>
      </w:r>
      <w:r w:rsidR="00EA5705" w:rsidRPr="00BD0CFD">
        <w:rPr>
          <w:rFonts w:ascii="Cambria" w:hAnsi="Cambria" w:cs="Times New Roman"/>
          <w:color w:val="002060"/>
          <w:sz w:val="20"/>
        </w:rPr>
        <w:t>manuscript</w:t>
      </w:r>
      <w:r w:rsidRPr="00BD0CFD">
        <w:rPr>
          <w:rFonts w:ascii="Cambria" w:hAnsi="Cambria" w:cs="Times New Roman"/>
          <w:color w:val="002060"/>
          <w:sz w:val="20"/>
        </w:rPr>
        <w:t xml:space="preserve"> to be sent in the </w:t>
      </w:r>
      <w:r w:rsidR="00EA5705" w:rsidRPr="00BD0CFD">
        <w:rPr>
          <w:rFonts w:ascii="Cambria" w:hAnsi="Cambria" w:cs="Times New Roman"/>
          <w:color w:val="002060"/>
          <w:sz w:val="20"/>
        </w:rPr>
        <w:t>initial submission</w:t>
      </w:r>
      <w:r w:rsidRPr="00BD0CFD">
        <w:rPr>
          <w:rFonts w:ascii="Cambria" w:hAnsi="Cambria" w:cs="Times New Roman"/>
          <w:color w:val="002060"/>
          <w:sz w:val="20"/>
        </w:rPr>
        <w:t xml:space="preserve"> should be </w:t>
      </w:r>
      <w:r w:rsidR="00EA5705" w:rsidRPr="00BD0CFD">
        <w:rPr>
          <w:rFonts w:ascii="Cambria" w:hAnsi="Cambria" w:cs="Times New Roman"/>
          <w:color w:val="002060"/>
          <w:sz w:val="20"/>
        </w:rPr>
        <w:t>prepared</w:t>
      </w:r>
      <w:r w:rsidRPr="00BD0CFD">
        <w:rPr>
          <w:rFonts w:ascii="Cambria" w:hAnsi="Cambria" w:cs="Times New Roman"/>
          <w:color w:val="002060"/>
          <w:sz w:val="20"/>
        </w:rPr>
        <w:t xml:space="preserve"> </w:t>
      </w:r>
      <w:r w:rsidR="00EA5705" w:rsidRPr="00BD0CFD">
        <w:rPr>
          <w:rFonts w:ascii="Cambria" w:hAnsi="Cambria" w:cs="Times New Roman"/>
          <w:color w:val="002060"/>
          <w:sz w:val="20"/>
        </w:rPr>
        <w:t>free</w:t>
      </w:r>
      <w:r w:rsidRPr="00BD0CFD">
        <w:rPr>
          <w:rFonts w:ascii="Cambria" w:hAnsi="Cambria" w:cs="Times New Roman"/>
          <w:color w:val="002060"/>
          <w:sz w:val="20"/>
        </w:rPr>
        <w:t xml:space="preserve"> format</w:t>
      </w:r>
      <w:r w:rsidR="00EA5705" w:rsidRPr="00BD0CFD">
        <w:rPr>
          <w:rFonts w:ascii="Cambria" w:hAnsi="Cambria" w:cs="Times New Roman"/>
          <w:color w:val="002060"/>
          <w:sz w:val="20"/>
        </w:rPr>
        <w:t xml:space="preserve"> (your paper your way).</w:t>
      </w:r>
      <w:r w:rsidRPr="00BD0CFD">
        <w:rPr>
          <w:rFonts w:ascii="Cambria" w:hAnsi="Cambria" w:cs="Times New Roman"/>
          <w:color w:val="002060"/>
          <w:sz w:val="20"/>
        </w:rPr>
        <w:t xml:space="preserve"> </w:t>
      </w:r>
      <w:r w:rsidR="00EA5705" w:rsidRPr="00BD0CFD">
        <w:rPr>
          <w:rFonts w:ascii="Cambria" w:hAnsi="Cambria" w:cs="Times New Roman"/>
          <w:color w:val="002060"/>
          <w:sz w:val="20"/>
        </w:rPr>
        <w:t>F</w:t>
      </w:r>
      <w:r w:rsidRPr="00BD0CFD">
        <w:rPr>
          <w:rFonts w:ascii="Cambria" w:hAnsi="Cambria" w:cs="Times New Roman"/>
          <w:color w:val="002060"/>
          <w:sz w:val="20"/>
        </w:rPr>
        <w:t xml:space="preserve">igures, tables and photographs should be placed where they should be in the </w:t>
      </w:r>
      <w:r w:rsidR="00EA5705" w:rsidRPr="00BD0CFD">
        <w:rPr>
          <w:rFonts w:ascii="Cambria" w:hAnsi="Cambria" w:cs="Times New Roman"/>
          <w:color w:val="002060"/>
          <w:sz w:val="20"/>
        </w:rPr>
        <w:t>manuscript</w:t>
      </w:r>
      <w:r w:rsidRPr="00BD0CFD">
        <w:rPr>
          <w:rFonts w:ascii="Cambria" w:hAnsi="Cambria" w:cs="Times New Roman"/>
          <w:color w:val="002060"/>
          <w:sz w:val="20"/>
        </w:rPr>
        <w:t xml:space="preserve">. The </w:t>
      </w:r>
      <w:r w:rsidR="00EA5705" w:rsidRPr="00BD0CFD">
        <w:rPr>
          <w:rFonts w:ascii="Cambria" w:hAnsi="Cambria" w:cs="Times New Roman"/>
          <w:color w:val="002060"/>
          <w:sz w:val="20"/>
        </w:rPr>
        <w:t>manuscript</w:t>
      </w:r>
      <w:r w:rsidRPr="00BD0CFD">
        <w:rPr>
          <w:rFonts w:ascii="Cambria" w:hAnsi="Cambria" w:cs="Times New Roman"/>
          <w:color w:val="002060"/>
          <w:sz w:val="20"/>
        </w:rPr>
        <w:t xml:space="preserve"> </w:t>
      </w:r>
      <w:r w:rsidR="00EA5705" w:rsidRPr="00BD0CFD">
        <w:rPr>
          <w:rFonts w:ascii="Cambria" w:hAnsi="Cambria" w:cs="Times New Roman"/>
          <w:color w:val="002060"/>
          <w:sz w:val="20"/>
        </w:rPr>
        <w:t>should be uploaded to the system via the Dergipark system.</w:t>
      </w:r>
    </w:p>
    <w:p w:rsidR="00A404AC" w:rsidRPr="00BD0CFD" w:rsidRDefault="00A44C68" w:rsidP="00EA5705">
      <w:pPr>
        <w:spacing w:after="0" w:line="240" w:lineRule="auto"/>
        <w:ind w:right="-2"/>
        <w:jc w:val="both"/>
        <w:rPr>
          <w:rFonts w:ascii="Cambria" w:hAnsi="Cambria" w:cs="Times New Roman"/>
          <w:color w:val="002060"/>
          <w:sz w:val="20"/>
        </w:rPr>
      </w:pPr>
      <w:hyperlink r:id="rId13" w:history="1">
        <w:r w:rsidR="00EA5705" w:rsidRPr="00BD0CFD">
          <w:rPr>
            <w:rStyle w:val="Hyperlink"/>
            <w:rFonts w:ascii="Cambria" w:hAnsi="Cambria" w:cs="Times New Roman"/>
            <w:sz w:val="20"/>
          </w:rPr>
          <w:t>https://dergipark.org.tr/en/pub/isibted</w:t>
        </w:r>
      </w:hyperlink>
    </w:p>
    <w:p w:rsidR="00102B5D" w:rsidRPr="00BD0CFD" w:rsidRDefault="00CE3307" w:rsidP="00102B5D">
      <w:pPr>
        <w:spacing w:after="0" w:line="240" w:lineRule="auto"/>
        <w:ind w:right="-2"/>
        <w:rPr>
          <w:rFonts w:ascii="Cambria" w:hAnsi="Cambria" w:cs="Times New Roman"/>
          <w:i/>
          <w:color w:val="BFBFBF" w:themeColor="background1" w:themeShade="BF"/>
          <w:sz w:val="20"/>
        </w:rPr>
      </w:pPr>
      <w:r w:rsidRPr="00BD0CFD">
        <w:rPr>
          <w:rFonts w:ascii="Cambria" w:hAnsi="Cambria" w:cs="Times New Roman"/>
          <w:i/>
          <w:color w:val="BFBFBF" w:themeColor="background1" w:themeShade="BF"/>
          <w:sz w:val="20"/>
        </w:rPr>
        <w:t xml:space="preserve"> </w:t>
      </w:r>
    </w:p>
    <w:p w:rsidR="00102B5D" w:rsidRPr="00BD0CFD" w:rsidRDefault="00102B5D" w:rsidP="009C4FD0">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BASIMA HAZIR MAKALE FORMATI</w:t>
      </w:r>
      <w:r w:rsidR="004A2D50" w:rsidRPr="00BD0CFD">
        <w:rPr>
          <w:rFonts w:ascii="Cambria" w:hAnsi="Cambria" w:cs="Times New Roman"/>
          <w:b/>
          <w:color w:val="002060"/>
          <w:sz w:val="20"/>
        </w:rPr>
        <w:t xml:space="preserve"> / PRINT READY FORMAT</w:t>
      </w:r>
    </w:p>
    <w:p w:rsidR="00A404AC" w:rsidRPr="00BD0CFD" w:rsidRDefault="00CE3307" w:rsidP="00A404AC">
      <w:pPr>
        <w:spacing w:after="0" w:line="240" w:lineRule="auto"/>
        <w:ind w:right="-2"/>
        <w:rPr>
          <w:rFonts w:ascii="Cambria" w:hAnsi="Cambria" w:cs="Times New Roman"/>
          <w:i/>
          <w:color w:val="BFBFBF" w:themeColor="background1" w:themeShade="BF"/>
          <w:sz w:val="20"/>
        </w:rPr>
      </w:pPr>
      <w:r w:rsidRPr="00BD0CFD">
        <w:rPr>
          <w:rFonts w:ascii="Cambria" w:hAnsi="Cambria" w:cs="Times New Roman"/>
          <w:i/>
          <w:color w:val="BFBFBF" w:themeColor="background1" w:themeShade="BF"/>
          <w:sz w:val="20"/>
        </w:rPr>
        <w:t xml:space="preserve"> </w:t>
      </w:r>
    </w:p>
    <w:p w:rsidR="00102B5D" w:rsidRPr="00BD0CFD" w:rsidRDefault="00102B5D" w:rsidP="009C4FD0">
      <w:pPr>
        <w:spacing w:after="0" w:line="240" w:lineRule="auto"/>
        <w:ind w:right="-2"/>
        <w:jc w:val="both"/>
        <w:rPr>
          <w:rFonts w:ascii="Cambria" w:hAnsi="Cambria" w:cs="Times New Roman"/>
          <w:sz w:val="20"/>
        </w:rPr>
      </w:pPr>
      <w:r w:rsidRPr="00BD0CFD">
        <w:rPr>
          <w:rFonts w:ascii="Cambria" w:hAnsi="Cambria" w:cs="Times New Roman"/>
          <w:sz w:val="20"/>
        </w:rPr>
        <w:t>Hakem değerlendirmelerinden sonra, yayın için kabul edilmiş olan makaleler, dergimizin basım formatına tam uygun olarak haz</w:t>
      </w:r>
      <w:r w:rsidR="00A404AC" w:rsidRPr="00BD0CFD">
        <w:rPr>
          <w:rFonts w:ascii="Cambria" w:hAnsi="Cambria" w:cs="Times New Roman"/>
          <w:sz w:val="20"/>
        </w:rPr>
        <w:t>ırlanmalıdır. Makaleler yazar</w:t>
      </w:r>
      <w:r w:rsidRPr="00BD0CFD">
        <w:rPr>
          <w:rFonts w:ascii="Cambria" w:hAnsi="Cambria" w:cs="Times New Roman"/>
          <w:sz w:val="20"/>
        </w:rPr>
        <w:t>ın hazırladığı haliyle basıl</w:t>
      </w:r>
      <w:r w:rsidR="00A404AC" w:rsidRPr="00BD0CFD">
        <w:rPr>
          <w:rFonts w:ascii="Cambria" w:hAnsi="Cambria" w:cs="Times New Roman"/>
          <w:sz w:val="20"/>
        </w:rPr>
        <w:t>aca</w:t>
      </w:r>
      <w:r w:rsidRPr="00BD0CFD">
        <w:rPr>
          <w:rFonts w:ascii="Cambria" w:hAnsi="Cambria" w:cs="Times New Roman"/>
          <w:sz w:val="20"/>
        </w:rPr>
        <w:t>ğı için, yazarların format</w:t>
      </w:r>
      <w:r w:rsidR="00A404AC" w:rsidRPr="00BD0CFD">
        <w:rPr>
          <w:rFonts w:ascii="Cambria" w:hAnsi="Cambria" w:cs="Times New Roman"/>
          <w:sz w:val="20"/>
        </w:rPr>
        <w:t>ı</w:t>
      </w:r>
      <w:r w:rsidRPr="00BD0CFD">
        <w:rPr>
          <w:rFonts w:ascii="Cambria" w:hAnsi="Cambria" w:cs="Times New Roman"/>
          <w:sz w:val="20"/>
        </w:rPr>
        <w:t xml:space="preserve"> hazırlarken burada belirtilen esasları titizlikle takip etmeleri çok önemlidir. Aşağıda, basıma hazır formatta makale hazırlamak için uyulması gereken esaslar detaylı olarak açıklanmıştır.</w:t>
      </w:r>
    </w:p>
    <w:p w:rsidR="00A404AC" w:rsidRPr="00BD0CFD" w:rsidRDefault="00A404AC" w:rsidP="009C4FD0">
      <w:pPr>
        <w:spacing w:after="0" w:line="240" w:lineRule="auto"/>
        <w:ind w:right="-2"/>
        <w:jc w:val="both"/>
        <w:rPr>
          <w:rFonts w:ascii="Cambria" w:hAnsi="Cambria" w:cs="Times New Roman"/>
          <w:sz w:val="20"/>
        </w:rPr>
      </w:pPr>
    </w:p>
    <w:p w:rsidR="00A404AC" w:rsidRPr="00BD0CFD" w:rsidRDefault="00EA5705" w:rsidP="009C4FD0">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After the review process</w:t>
      </w:r>
      <w:r w:rsidR="00A404AC" w:rsidRPr="00BD0CFD">
        <w:rPr>
          <w:rFonts w:ascii="Cambria" w:hAnsi="Cambria" w:cs="Times New Roman"/>
          <w:color w:val="002060"/>
          <w:sz w:val="20"/>
        </w:rPr>
        <w:t xml:space="preserve">, the </w:t>
      </w:r>
      <w:r w:rsidRPr="00BD0CFD">
        <w:rPr>
          <w:rFonts w:ascii="Cambria" w:hAnsi="Cambria" w:cs="Times New Roman"/>
          <w:color w:val="002060"/>
          <w:sz w:val="20"/>
        </w:rPr>
        <w:t>manuscripts</w:t>
      </w:r>
      <w:r w:rsidR="00A404AC" w:rsidRPr="00BD0CFD">
        <w:rPr>
          <w:rFonts w:ascii="Cambria" w:hAnsi="Cambria" w:cs="Times New Roman"/>
          <w:color w:val="002060"/>
          <w:sz w:val="20"/>
        </w:rPr>
        <w:t xml:space="preserve"> accepted for publication must be prepared in ful</w:t>
      </w:r>
      <w:r w:rsidRPr="00BD0CFD">
        <w:rPr>
          <w:rFonts w:ascii="Cambria" w:hAnsi="Cambria" w:cs="Times New Roman"/>
          <w:color w:val="002060"/>
          <w:sz w:val="20"/>
        </w:rPr>
        <w:t xml:space="preserve">l compliance with journal's </w:t>
      </w:r>
      <w:r w:rsidR="00A404AC" w:rsidRPr="00BD0CFD">
        <w:rPr>
          <w:rFonts w:ascii="Cambria" w:hAnsi="Cambria" w:cs="Times New Roman"/>
          <w:color w:val="002060"/>
          <w:sz w:val="20"/>
        </w:rPr>
        <w:t xml:space="preserve">format. Since the </w:t>
      </w:r>
      <w:r w:rsidRPr="00BD0CFD">
        <w:rPr>
          <w:rFonts w:ascii="Cambria" w:hAnsi="Cambria" w:cs="Times New Roman"/>
          <w:color w:val="002060"/>
          <w:sz w:val="20"/>
        </w:rPr>
        <w:t>manuscripts</w:t>
      </w:r>
      <w:r w:rsidR="00A404AC" w:rsidRPr="00BD0CFD">
        <w:rPr>
          <w:rFonts w:ascii="Cambria" w:hAnsi="Cambria" w:cs="Times New Roman"/>
          <w:color w:val="002060"/>
          <w:sz w:val="20"/>
        </w:rPr>
        <w:t xml:space="preserve"> will be published as prepared by the author, it is very important for the authors to follow the principles stated here meticulously while preparing the format. The principles to be followed to prepare an article in a format ready for printing are explained in detail below.</w:t>
      </w:r>
    </w:p>
    <w:p w:rsidR="005C7BFC" w:rsidRPr="00BD0CFD" w:rsidRDefault="005C7BFC" w:rsidP="009C4FD0">
      <w:pPr>
        <w:spacing w:after="0" w:line="240" w:lineRule="auto"/>
        <w:ind w:right="-2"/>
        <w:jc w:val="both"/>
        <w:rPr>
          <w:rFonts w:ascii="Cambria" w:hAnsi="Cambria" w:cs="Times New Roman"/>
          <w:sz w:val="20"/>
        </w:rPr>
      </w:pPr>
    </w:p>
    <w:p w:rsidR="005C7BFC" w:rsidRPr="00BD0CFD" w:rsidRDefault="004A2D50" w:rsidP="009C4FD0">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Genel Esaslar / General Rules</w:t>
      </w:r>
    </w:p>
    <w:p w:rsidR="005C7BFC" w:rsidRPr="00BD0CFD" w:rsidRDefault="005C7BFC" w:rsidP="009C4FD0">
      <w:pPr>
        <w:spacing w:after="0" w:line="240" w:lineRule="auto"/>
        <w:ind w:right="-2"/>
        <w:jc w:val="both"/>
        <w:rPr>
          <w:rFonts w:ascii="Cambria" w:hAnsi="Cambria" w:cs="Times New Roman"/>
          <w:sz w:val="20"/>
        </w:rPr>
      </w:pPr>
    </w:p>
    <w:p w:rsidR="00337778" w:rsidRPr="00BD0CFD" w:rsidRDefault="005C7BFC" w:rsidP="009C4FD0">
      <w:pPr>
        <w:spacing w:after="0" w:line="240" w:lineRule="auto"/>
        <w:ind w:right="-2"/>
        <w:jc w:val="both"/>
        <w:rPr>
          <w:rFonts w:ascii="Cambria" w:hAnsi="Cambria" w:cs="Times New Roman"/>
          <w:spacing w:val="-2"/>
          <w:sz w:val="20"/>
        </w:rPr>
      </w:pPr>
      <w:r w:rsidRPr="00BD0CFD">
        <w:rPr>
          <w:rFonts w:ascii="Cambria" w:hAnsi="Cambria" w:cs="Times New Roman"/>
          <w:spacing w:val="-2"/>
          <w:sz w:val="20"/>
        </w:rPr>
        <w:t xml:space="preserve">Makaleler genel olarak şu başlıklar altında düzenlenmelidir: Makale başlığı, yazarlar, yazarların adresleri, özet, anahtar kelimeler, Türkçe makaleler için abstract ve keywords, semboller, giriş, materyal ve metod, araştırma sonuçları, tartışma ve sonuçlar, teşekkür, kaynaklar. </w:t>
      </w:r>
    </w:p>
    <w:p w:rsidR="002B46E7" w:rsidRPr="00BD0CFD" w:rsidRDefault="002B46E7" w:rsidP="009C4FD0">
      <w:pPr>
        <w:spacing w:after="0" w:line="240" w:lineRule="auto"/>
        <w:ind w:right="-2"/>
        <w:jc w:val="both"/>
        <w:rPr>
          <w:rFonts w:ascii="Cambria" w:hAnsi="Cambria" w:cs="Times New Roman"/>
          <w:sz w:val="20"/>
        </w:rPr>
      </w:pPr>
    </w:p>
    <w:p w:rsidR="005C7BFC" w:rsidRPr="00BD0CFD" w:rsidRDefault="005C7BFC" w:rsidP="009C4FD0">
      <w:pPr>
        <w:spacing w:after="0" w:line="240" w:lineRule="auto"/>
        <w:ind w:right="-2"/>
        <w:jc w:val="both"/>
        <w:rPr>
          <w:rFonts w:ascii="Cambria" w:hAnsi="Cambria" w:cs="Times New Roman"/>
          <w:sz w:val="20"/>
        </w:rPr>
      </w:pPr>
      <w:r w:rsidRPr="00BD0CFD">
        <w:rPr>
          <w:rFonts w:ascii="Cambria" w:hAnsi="Cambria" w:cs="Times New Roman"/>
          <w:sz w:val="20"/>
        </w:rPr>
        <w:t xml:space="preserve">Yazılar, 10 punto </w:t>
      </w:r>
      <w:r w:rsidR="00E9490A" w:rsidRPr="00BD0CFD">
        <w:rPr>
          <w:rFonts w:ascii="Cambria" w:hAnsi="Cambria" w:cs="Times New Roman"/>
          <w:sz w:val="20"/>
        </w:rPr>
        <w:t>Cambria</w:t>
      </w:r>
      <w:r w:rsidRPr="00BD0CFD">
        <w:rPr>
          <w:rFonts w:ascii="Cambria" w:hAnsi="Cambria" w:cs="Times New Roman"/>
          <w:sz w:val="20"/>
        </w:rPr>
        <w:t xml:space="preserve"> karakteri kullanılarak tek satır aralıklı düzende iki sütun olarak yazılmalıdır. Sayfalar, üst kenardan 10 mm, sağ, sol ve alt kenarlardan 15 mm boşluk bırakılarak düzenlenmelidir. İki sutun arasındaki boşluk 5 mm olmalıdır. Paragraf başları, sütunun sol kenarına yaslanmalı ve paragraflar arasında bir satır</w:t>
      </w:r>
      <w:r w:rsidR="004A2D50" w:rsidRPr="00BD0CFD">
        <w:rPr>
          <w:rFonts w:ascii="Cambria" w:hAnsi="Cambria" w:cs="Times New Roman"/>
          <w:sz w:val="20"/>
        </w:rPr>
        <w:t xml:space="preserve"> (10 punto)</w:t>
      </w:r>
      <w:r w:rsidRPr="00BD0CFD">
        <w:rPr>
          <w:rFonts w:ascii="Cambria" w:hAnsi="Cambria" w:cs="Times New Roman"/>
          <w:sz w:val="20"/>
        </w:rPr>
        <w:t xml:space="preserve"> boşluk olmalıdır.</w:t>
      </w:r>
      <w:r w:rsidR="009F24AC" w:rsidRPr="00BD0CFD">
        <w:rPr>
          <w:rFonts w:ascii="Cambria" w:hAnsi="Cambria" w:cs="Times New Roman"/>
          <w:sz w:val="20"/>
        </w:rPr>
        <w:t xml:space="preserve"> </w:t>
      </w:r>
    </w:p>
    <w:p w:rsidR="005C7BFC" w:rsidRPr="00BD0CFD" w:rsidRDefault="005C7BFC" w:rsidP="009C4FD0">
      <w:pPr>
        <w:spacing w:after="0" w:line="240" w:lineRule="auto"/>
        <w:ind w:right="-2"/>
        <w:jc w:val="both"/>
        <w:rPr>
          <w:rFonts w:ascii="Cambria" w:hAnsi="Cambria" w:cs="Times New Roman"/>
          <w:sz w:val="20"/>
        </w:rPr>
      </w:pPr>
    </w:p>
    <w:p w:rsidR="005C7BFC" w:rsidRPr="00BD0CFD" w:rsidRDefault="005C7BFC" w:rsidP="009C4FD0">
      <w:pPr>
        <w:spacing w:after="0" w:line="240" w:lineRule="auto"/>
        <w:ind w:right="-2"/>
        <w:jc w:val="both"/>
        <w:rPr>
          <w:rFonts w:ascii="Cambria" w:hAnsi="Cambria" w:cs="Times New Roman"/>
          <w:sz w:val="20"/>
        </w:rPr>
      </w:pPr>
      <w:r w:rsidRPr="00BD0CFD">
        <w:rPr>
          <w:rFonts w:ascii="Cambria" w:hAnsi="Cambria" w:cs="Times New Roman"/>
          <w:sz w:val="20"/>
        </w:rPr>
        <w:t>Birinci seviye başlıklar büyük harflerle kalın olarak, ikinci seviye başl</w:t>
      </w:r>
      <w:r w:rsidR="00337778" w:rsidRPr="00BD0CFD">
        <w:rPr>
          <w:rFonts w:ascii="Cambria" w:hAnsi="Cambria" w:cs="Times New Roman"/>
          <w:sz w:val="20"/>
        </w:rPr>
        <w:t>ıklar kalın</w:t>
      </w:r>
      <w:r w:rsidRPr="00BD0CFD">
        <w:rPr>
          <w:rFonts w:ascii="Cambria" w:hAnsi="Cambria" w:cs="Times New Roman"/>
          <w:sz w:val="20"/>
        </w:rPr>
        <w:t xml:space="preserve"> ve kelimelerin ilk harfleri büyük harf olarak ve üçüncü seviye başlıklar sadece ilk harfi büyük olarak yazıl</w:t>
      </w:r>
      <w:r w:rsidR="00337778" w:rsidRPr="00BD0CFD">
        <w:rPr>
          <w:rFonts w:ascii="Cambria" w:hAnsi="Cambria" w:cs="Times New Roman"/>
          <w:sz w:val="20"/>
        </w:rPr>
        <w:t>malıdır</w:t>
      </w:r>
      <w:r w:rsidRPr="00BD0CFD">
        <w:rPr>
          <w:rFonts w:ascii="Cambria" w:hAnsi="Cambria" w:cs="Times New Roman"/>
          <w:sz w:val="20"/>
        </w:rPr>
        <w:t xml:space="preserve">. Bütün başlıklar sutunun sol kenarı ile aynı hizadan başlamalıdır ve takip eden paragrafla başlık arasında bir satır boşluk olmalıdır. Şekiller, tablolar, fotoğraflar v.b. metin içinde ilk </w:t>
      </w:r>
      <w:r w:rsidR="00715DFA" w:rsidRPr="00BD0CFD">
        <w:rPr>
          <w:rFonts w:ascii="Cambria" w:hAnsi="Cambria" w:cs="Times New Roman"/>
          <w:sz w:val="20"/>
        </w:rPr>
        <w:t>bahsedilen</w:t>
      </w:r>
      <w:r w:rsidRPr="00BD0CFD">
        <w:rPr>
          <w:rFonts w:ascii="Cambria" w:hAnsi="Cambria" w:cs="Times New Roman"/>
          <w:sz w:val="20"/>
        </w:rPr>
        <w:t xml:space="preserve"> yerden hemen sonra uygun şekilde yerleştirilmelidir. İlk ana bölüm başlığı, Özetten </w:t>
      </w:r>
      <w:r w:rsidR="00337778" w:rsidRPr="00BD0CFD">
        <w:rPr>
          <w:rFonts w:ascii="Cambria" w:hAnsi="Cambria" w:cs="Times New Roman"/>
          <w:sz w:val="20"/>
        </w:rPr>
        <w:t>ve sembollerden</w:t>
      </w:r>
      <w:r w:rsidRPr="00BD0CFD">
        <w:rPr>
          <w:rFonts w:ascii="Cambria" w:hAnsi="Cambria" w:cs="Times New Roman"/>
          <w:sz w:val="20"/>
        </w:rPr>
        <w:t xml:space="preserve"> sonra </w:t>
      </w:r>
      <w:r w:rsidR="00337778" w:rsidRPr="00BD0CFD">
        <w:rPr>
          <w:rFonts w:ascii="Cambria" w:hAnsi="Cambria" w:cs="Times New Roman"/>
          <w:sz w:val="20"/>
        </w:rPr>
        <w:t>bir</w:t>
      </w:r>
      <w:r w:rsidRPr="00BD0CFD">
        <w:rPr>
          <w:rFonts w:ascii="Cambria" w:hAnsi="Cambria" w:cs="Times New Roman"/>
          <w:sz w:val="20"/>
        </w:rPr>
        <w:t xml:space="preserve"> satır boşluk bırakılarak birinci sutuna yazıl</w:t>
      </w:r>
      <w:r w:rsidR="00337778" w:rsidRPr="00BD0CFD">
        <w:rPr>
          <w:rFonts w:ascii="Cambria" w:hAnsi="Cambria" w:cs="Times New Roman"/>
          <w:sz w:val="20"/>
        </w:rPr>
        <w:t>malıdır</w:t>
      </w:r>
      <w:r w:rsidRPr="00BD0CFD">
        <w:rPr>
          <w:rFonts w:ascii="Cambria" w:hAnsi="Cambria" w:cs="Times New Roman"/>
          <w:sz w:val="20"/>
        </w:rPr>
        <w:t>.</w:t>
      </w:r>
    </w:p>
    <w:p w:rsidR="00337778" w:rsidRPr="00BD0CFD" w:rsidRDefault="00337778" w:rsidP="009C4FD0">
      <w:pPr>
        <w:spacing w:after="0" w:line="240" w:lineRule="auto"/>
        <w:ind w:right="-2"/>
        <w:jc w:val="both"/>
        <w:rPr>
          <w:rFonts w:ascii="Cambria" w:hAnsi="Cambria" w:cs="Times New Roman"/>
          <w:sz w:val="20"/>
        </w:rPr>
      </w:pPr>
    </w:p>
    <w:p w:rsidR="00337778" w:rsidRPr="00BD0CFD" w:rsidRDefault="002B46E7" w:rsidP="00337778">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 xml:space="preserve">The manuscript should </w:t>
      </w:r>
      <w:r w:rsidR="00337778" w:rsidRPr="00BD0CFD">
        <w:rPr>
          <w:rFonts w:ascii="Cambria" w:hAnsi="Cambria" w:cs="Times New Roman"/>
          <w:color w:val="002060"/>
          <w:sz w:val="20"/>
        </w:rPr>
        <w:t xml:space="preserve">be organized under </w:t>
      </w:r>
      <w:r w:rsidRPr="00BD0CFD">
        <w:rPr>
          <w:rFonts w:ascii="Cambria" w:hAnsi="Cambria" w:cs="Times New Roman"/>
          <w:color w:val="002060"/>
          <w:sz w:val="20"/>
        </w:rPr>
        <w:t>the following headings: T</w:t>
      </w:r>
      <w:r w:rsidR="00337778" w:rsidRPr="00BD0CFD">
        <w:rPr>
          <w:rFonts w:ascii="Cambria" w:hAnsi="Cambria" w:cs="Times New Roman"/>
          <w:color w:val="002060"/>
          <w:sz w:val="20"/>
        </w:rPr>
        <w:t xml:space="preserve">itle, authors, authors' addresses, abstract, keywords, </w:t>
      </w:r>
      <w:r w:rsidR="009F24AC" w:rsidRPr="00BD0CFD">
        <w:rPr>
          <w:rFonts w:ascii="Cambria" w:hAnsi="Cambria" w:cs="Times New Roman"/>
          <w:color w:val="002060"/>
          <w:sz w:val="20"/>
        </w:rPr>
        <w:t xml:space="preserve">Özet and Anahtar kelimeler, </w:t>
      </w:r>
      <w:r w:rsidR="00337778" w:rsidRPr="00BD0CFD">
        <w:rPr>
          <w:rFonts w:ascii="Cambria" w:hAnsi="Cambria" w:cs="Times New Roman"/>
          <w:color w:val="002060"/>
          <w:sz w:val="20"/>
        </w:rPr>
        <w:t>symbols, introduction, material and method, research results, discussion and conc</w:t>
      </w:r>
      <w:r w:rsidRPr="00BD0CFD">
        <w:rPr>
          <w:rFonts w:ascii="Cambria" w:hAnsi="Cambria" w:cs="Times New Roman"/>
          <w:color w:val="002060"/>
          <w:sz w:val="20"/>
        </w:rPr>
        <w:t>lusions, acknowledgments, refere</w:t>
      </w:r>
      <w:r w:rsidR="00337778" w:rsidRPr="00BD0CFD">
        <w:rPr>
          <w:rFonts w:ascii="Cambria" w:hAnsi="Cambria" w:cs="Times New Roman"/>
          <w:color w:val="002060"/>
          <w:sz w:val="20"/>
        </w:rPr>
        <w:t>nces.</w:t>
      </w:r>
    </w:p>
    <w:p w:rsidR="00337778" w:rsidRPr="00BD0CFD" w:rsidRDefault="00337778" w:rsidP="00337778">
      <w:pPr>
        <w:spacing w:after="0" w:line="240" w:lineRule="auto"/>
        <w:ind w:right="-2"/>
        <w:jc w:val="both"/>
        <w:rPr>
          <w:rFonts w:ascii="Cambria" w:hAnsi="Cambria" w:cs="Times New Roman"/>
          <w:color w:val="002060"/>
          <w:sz w:val="20"/>
        </w:rPr>
      </w:pPr>
    </w:p>
    <w:p w:rsidR="00337778" w:rsidRPr="00BD0CFD" w:rsidRDefault="002B46E7" w:rsidP="00337778">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The manuscript</w:t>
      </w:r>
      <w:r w:rsidR="00337778" w:rsidRPr="00BD0CFD">
        <w:rPr>
          <w:rFonts w:ascii="Cambria" w:hAnsi="Cambria" w:cs="Times New Roman"/>
          <w:color w:val="002060"/>
          <w:sz w:val="20"/>
        </w:rPr>
        <w:t xml:space="preserve"> should be written in two columns with single line spacing using 10 point </w:t>
      </w:r>
      <w:r w:rsidR="00E9490A" w:rsidRPr="00BD0CFD">
        <w:rPr>
          <w:rFonts w:ascii="Cambria" w:hAnsi="Cambria" w:cs="Times New Roman"/>
          <w:color w:val="002060"/>
          <w:sz w:val="20"/>
        </w:rPr>
        <w:t>Cambria</w:t>
      </w:r>
      <w:r w:rsidR="00337778" w:rsidRPr="00BD0CFD">
        <w:rPr>
          <w:rFonts w:ascii="Cambria" w:hAnsi="Cambria" w:cs="Times New Roman"/>
          <w:color w:val="002060"/>
          <w:sz w:val="20"/>
        </w:rPr>
        <w:t xml:space="preserve"> font. Pages should be arranged with 10 mm space from the top edge and 15 mm space from the right, left and bottom edges. The space between two columns should be 5 mm. Paragraph headings should be aligned to the left edge of the column and there should be a one-line space</w:t>
      </w:r>
      <w:r w:rsidR="004A2D50" w:rsidRPr="00BD0CFD">
        <w:rPr>
          <w:rFonts w:ascii="Cambria" w:hAnsi="Cambria" w:cs="Times New Roman"/>
          <w:color w:val="002060"/>
          <w:sz w:val="20"/>
        </w:rPr>
        <w:t xml:space="preserve"> (10-point)</w:t>
      </w:r>
      <w:r w:rsidR="00337778" w:rsidRPr="00BD0CFD">
        <w:rPr>
          <w:rFonts w:ascii="Cambria" w:hAnsi="Cambria" w:cs="Times New Roman"/>
          <w:color w:val="002060"/>
          <w:sz w:val="20"/>
        </w:rPr>
        <w:t xml:space="preserve"> between paragraphs.</w:t>
      </w:r>
    </w:p>
    <w:p w:rsidR="00337778" w:rsidRPr="00BD0CFD" w:rsidRDefault="00337778" w:rsidP="00337778">
      <w:pPr>
        <w:spacing w:after="0" w:line="240" w:lineRule="auto"/>
        <w:ind w:right="-2"/>
        <w:jc w:val="both"/>
        <w:rPr>
          <w:rFonts w:ascii="Cambria" w:hAnsi="Cambria" w:cs="Times New Roman"/>
          <w:color w:val="002060"/>
          <w:sz w:val="20"/>
        </w:rPr>
      </w:pPr>
    </w:p>
    <w:p w:rsidR="00337778" w:rsidRPr="00BD0CFD" w:rsidRDefault="00337778" w:rsidP="00337778">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First-level headings should be written in capital letters in bold, second-level headings in bold with the first letter of the words in capital letters and third-level headings should be written with only the</w:t>
      </w:r>
      <w:r w:rsidR="009F24AC" w:rsidRPr="00BD0CFD">
        <w:rPr>
          <w:rFonts w:ascii="Cambria" w:hAnsi="Cambria" w:cs="Times New Roman"/>
          <w:color w:val="002060"/>
          <w:sz w:val="20"/>
        </w:rPr>
        <w:t xml:space="preserve"> first letter in capital letter</w:t>
      </w:r>
      <w:r w:rsidRPr="00BD0CFD">
        <w:rPr>
          <w:rFonts w:ascii="Cambria" w:hAnsi="Cambria" w:cs="Times New Roman"/>
          <w:color w:val="002060"/>
          <w:sz w:val="20"/>
        </w:rPr>
        <w:t xml:space="preserve">. All headings should start with the left edge of the column and there should be a </w:t>
      </w:r>
      <w:r w:rsidR="009F24AC" w:rsidRPr="00BD0CFD">
        <w:rPr>
          <w:rFonts w:ascii="Cambria" w:hAnsi="Cambria" w:cs="Times New Roman"/>
          <w:color w:val="002060"/>
          <w:sz w:val="20"/>
        </w:rPr>
        <w:t>single</w:t>
      </w:r>
      <w:r w:rsidRPr="00BD0CFD">
        <w:rPr>
          <w:rFonts w:ascii="Cambria" w:hAnsi="Cambria" w:cs="Times New Roman"/>
          <w:color w:val="002060"/>
          <w:sz w:val="20"/>
        </w:rPr>
        <w:t xml:space="preserve"> space between the following paragraph and the heading. </w:t>
      </w:r>
      <w:r w:rsidR="00715DFA" w:rsidRPr="00BD0CFD">
        <w:rPr>
          <w:rFonts w:ascii="Cambria" w:hAnsi="Cambria" w:cs="Times New Roman"/>
          <w:color w:val="002060"/>
          <w:sz w:val="20"/>
        </w:rPr>
        <w:t xml:space="preserve">Figures, tables, photographs, etc. should be placed appropriately within the text, immediately following their first mention. </w:t>
      </w:r>
      <w:r w:rsidRPr="00BD0CFD">
        <w:rPr>
          <w:rFonts w:ascii="Cambria" w:hAnsi="Cambria" w:cs="Times New Roman"/>
          <w:color w:val="002060"/>
          <w:sz w:val="20"/>
        </w:rPr>
        <w:t>The first main section title should be written in the first column, leaving a blank line after the abstract and symbols.</w:t>
      </w:r>
    </w:p>
    <w:p w:rsidR="00337778" w:rsidRPr="00BD0CFD" w:rsidRDefault="00337778" w:rsidP="00337778">
      <w:pPr>
        <w:spacing w:after="0" w:line="240" w:lineRule="auto"/>
        <w:ind w:right="-2"/>
        <w:jc w:val="both"/>
        <w:rPr>
          <w:rFonts w:ascii="Cambria" w:hAnsi="Cambria" w:cs="Times New Roman"/>
          <w:color w:val="002060"/>
          <w:sz w:val="20"/>
        </w:rPr>
      </w:pPr>
    </w:p>
    <w:p w:rsidR="00337778" w:rsidRPr="00BD0CFD" w:rsidRDefault="00337778" w:rsidP="00337778">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Başlık, Yazar</w:t>
      </w:r>
      <w:r w:rsidR="006A4DA3" w:rsidRPr="00BD0CFD">
        <w:rPr>
          <w:rFonts w:ascii="Cambria" w:hAnsi="Cambria" w:cs="Times New Roman"/>
          <w:b/>
          <w:color w:val="002060"/>
          <w:sz w:val="20"/>
        </w:rPr>
        <w:t xml:space="preserve">, Adres, Özet </w:t>
      </w:r>
      <w:r w:rsidRPr="00BD0CFD">
        <w:rPr>
          <w:rFonts w:ascii="Cambria" w:hAnsi="Cambria" w:cs="Times New Roman"/>
          <w:b/>
          <w:color w:val="002060"/>
          <w:sz w:val="20"/>
        </w:rPr>
        <w:t>ve Anahtar Kelimeler</w:t>
      </w:r>
      <w:r w:rsidR="004A2D50" w:rsidRPr="00BD0CFD">
        <w:rPr>
          <w:rFonts w:ascii="Cambria" w:hAnsi="Cambria" w:cs="Times New Roman"/>
          <w:b/>
          <w:color w:val="002060"/>
          <w:sz w:val="20"/>
        </w:rPr>
        <w:t xml:space="preserve"> / Title, Authors, Address, Abstract and Key Words</w:t>
      </w:r>
    </w:p>
    <w:p w:rsidR="00337778" w:rsidRPr="00931890" w:rsidRDefault="00337778" w:rsidP="00337778">
      <w:pPr>
        <w:spacing w:after="0" w:line="240" w:lineRule="auto"/>
        <w:ind w:right="-2"/>
        <w:jc w:val="both"/>
        <w:rPr>
          <w:rFonts w:ascii="Cambria" w:hAnsi="Cambria" w:cs="Times New Roman"/>
          <w:b/>
          <w:sz w:val="20"/>
        </w:rPr>
      </w:pPr>
    </w:p>
    <w:p w:rsidR="00337778" w:rsidRPr="00931890" w:rsidRDefault="00715DFA" w:rsidP="00337778">
      <w:pPr>
        <w:spacing w:after="0" w:line="240" w:lineRule="auto"/>
        <w:ind w:right="-2"/>
        <w:jc w:val="both"/>
        <w:rPr>
          <w:rFonts w:ascii="Cambria" w:hAnsi="Cambria" w:cs="Times New Roman"/>
          <w:sz w:val="20"/>
        </w:rPr>
      </w:pPr>
      <w:r w:rsidRPr="00931890">
        <w:rPr>
          <w:rFonts w:ascii="Cambria" w:hAnsi="Cambria" w:cs="Times New Roman"/>
          <w:sz w:val="20"/>
        </w:rPr>
        <w:t>Makale</w:t>
      </w:r>
      <w:r w:rsidR="002B46E7" w:rsidRPr="00931890">
        <w:rPr>
          <w:rFonts w:ascii="Cambria" w:hAnsi="Cambria" w:cs="Times New Roman"/>
          <w:sz w:val="20"/>
        </w:rPr>
        <w:t>, Türkçe veya İ</w:t>
      </w:r>
      <w:r w:rsidR="00337778" w:rsidRPr="00931890">
        <w:rPr>
          <w:rFonts w:ascii="Cambria" w:hAnsi="Cambria" w:cs="Times New Roman"/>
          <w:sz w:val="20"/>
        </w:rPr>
        <w:t xml:space="preserve">ngilizce olarak hazırlanabilir. Her iki durumda da makale özeti, başlığı ve anahtar kelimeler her iki dilde de yazılmalıdır. </w:t>
      </w:r>
      <w:r w:rsidRPr="00931890">
        <w:rPr>
          <w:rFonts w:ascii="Cambria" w:hAnsi="Cambria" w:cs="Times New Roman"/>
          <w:sz w:val="20"/>
        </w:rPr>
        <w:t>Makale verilen şablona uygun formatta hazırlanmalıdır. Başlık,</w:t>
      </w:r>
      <w:r w:rsidR="00337778" w:rsidRPr="00931890">
        <w:rPr>
          <w:rFonts w:ascii="Cambria" w:hAnsi="Cambria" w:cs="Times New Roman"/>
          <w:sz w:val="20"/>
        </w:rPr>
        <w:t xml:space="preserve"> </w:t>
      </w:r>
      <w:r w:rsidRPr="00931890">
        <w:rPr>
          <w:rFonts w:ascii="Cambria" w:hAnsi="Cambria" w:cs="Times New Roman"/>
          <w:sz w:val="20"/>
        </w:rPr>
        <w:t>16</w:t>
      </w:r>
      <w:r w:rsidR="00337778" w:rsidRPr="00931890">
        <w:rPr>
          <w:rFonts w:ascii="Cambria" w:hAnsi="Cambria" w:cs="Times New Roman"/>
          <w:sz w:val="20"/>
        </w:rPr>
        <w:t xml:space="preserve"> punto büyüklüğünde, </w:t>
      </w:r>
      <w:r w:rsidRPr="00931890">
        <w:rPr>
          <w:rFonts w:ascii="Cambria" w:hAnsi="Cambria" w:cs="Times New Roman"/>
          <w:sz w:val="20"/>
        </w:rPr>
        <w:t>kelimelerin baş harfleri büyük</w:t>
      </w:r>
      <w:r w:rsidR="00F115F2" w:rsidRPr="00931890">
        <w:rPr>
          <w:rFonts w:ascii="Cambria" w:hAnsi="Cambria" w:cs="Times New Roman"/>
          <w:sz w:val="20"/>
        </w:rPr>
        <w:t xml:space="preserve"> şekilde yazılır. Yazarlar</w:t>
      </w:r>
      <w:r w:rsidR="00337778" w:rsidRPr="00931890">
        <w:rPr>
          <w:rFonts w:ascii="Cambria" w:hAnsi="Cambria" w:cs="Times New Roman"/>
          <w:sz w:val="20"/>
        </w:rPr>
        <w:t>ın adı, başlıktan sonra bir satır</w:t>
      </w:r>
      <w:r w:rsidRPr="00931890">
        <w:rPr>
          <w:rFonts w:ascii="Cambria" w:hAnsi="Cambria" w:cs="Times New Roman"/>
          <w:sz w:val="20"/>
        </w:rPr>
        <w:t xml:space="preserve"> (10 punto)</w:t>
      </w:r>
      <w:r w:rsidR="00337778" w:rsidRPr="00931890">
        <w:rPr>
          <w:rFonts w:ascii="Cambria" w:hAnsi="Cambria" w:cs="Times New Roman"/>
          <w:sz w:val="20"/>
        </w:rPr>
        <w:t xml:space="preserve"> boşluk bırakılarak </w:t>
      </w:r>
      <w:r w:rsidR="00C41F46" w:rsidRPr="00931890">
        <w:rPr>
          <w:rFonts w:ascii="Cambria" w:hAnsi="Cambria" w:cs="Times New Roman"/>
          <w:sz w:val="20"/>
        </w:rPr>
        <w:t xml:space="preserve">10 punto ile </w:t>
      </w:r>
      <w:r w:rsidR="00337778" w:rsidRPr="00931890">
        <w:rPr>
          <w:rFonts w:ascii="Cambria" w:hAnsi="Cambria" w:cs="Times New Roman"/>
          <w:sz w:val="20"/>
        </w:rPr>
        <w:t xml:space="preserve">yazılmalıdır. Yazarların adı küçük, </w:t>
      </w:r>
      <w:r w:rsidRPr="00931890">
        <w:rPr>
          <w:rFonts w:ascii="Cambria" w:hAnsi="Cambria" w:cs="Times New Roman"/>
          <w:sz w:val="20"/>
        </w:rPr>
        <w:t>soyadı büyük harflerle yazılmalıdır</w:t>
      </w:r>
      <w:r w:rsidR="00337778" w:rsidRPr="00931890">
        <w:rPr>
          <w:rFonts w:ascii="Cambria" w:hAnsi="Cambria" w:cs="Times New Roman"/>
          <w:sz w:val="20"/>
        </w:rPr>
        <w:t>. Yazarların adresi</w:t>
      </w:r>
      <w:r w:rsidR="00A74AC9" w:rsidRPr="00931890">
        <w:rPr>
          <w:rFonts w:ascii="Cambria" w:hAnsi="Cambria" w:cs="Times New Roman"/>
          <w:sz w:val="20"/>
        </w:rPr>
        <w:t xml:space="preserve"> ve ORC</w:t>
      </w:r>
      <w:r w:rsidR="00C41F46" w:rsidRPr="00931890">
        <w:rPr>
          <w:rFonts w:ascii="Cambria" w:hAnsi="Cambria" w:cs="Times New Roman"/>
          <w:sz w:val="20"/>
        </w:rPr>
        <w:t>ID numrası bir boşluk</w:t>
      </w:r>
      <w:r w:rsidRPr="00931890">
        <w:rPr>
          <w:rFonts w:ascii="Cambria" w:hAnsi="Cambria" w:cs="Times New Roman"/>
          <w:sz w:val="20"/>
        </w:rPr>
        <w:t xml:space="preserve"> (10 punto)</w:t>
      </w:r>
      <w:r w:rsidR="00C41F46" w:rsidRPr="00931890">
        <w:rPr>
          <w:rFonts w:ascii="Cambria" w:hAnsi="Cambria" w:cs="Times New Roman"/>
          <w:sz w:val="20"/>
        </w:rPr>
        <w:t xml:space="preserve"> bıraktıktan sonra 8 punto ile </w:t>
      </w:r>
      <w:r w:rsidRPr="00931890">
        <w:rPr>
          <w:rFonts w:ascii="Cambria" w:hAnsi="Cambria" w:cs="Times New Roman"/>
          <w:sz w:val="20"/>
        </w:rPr>
        <w:t xml:space="preserve">italik olarak </w:t>
      </w:r>
      <w:r w:rsidR="00C41F46" w:rsidRPr="00931890">
        <w:rPr>
          <w:rFonts w:ascii="Cambria" w:hAnsi="Cambria" w:cs="Times New Roman"/>
          <w:sz w:val="20"/>
        </w:rPr>
        <w:t>yazılmalıdır.</w:t>
      </w:r>
      <w:r w:rsidR="00337778" w:rsidRPr="00931890">
        <w:rPr>
          <w:rFonts w:ascii="Cambria" w:hAnsi="Cambria" w:cs="Times New Roman"/>
          <w:sz w:val="20"/>
        </w:rPr>
        <w:t xml:space="preserve"> </w:t>
      </w:r>
      <w:r w:rsidR="002466DD" w:rsidRPr="00931890">
        <w:rPr>
          <w:rFonts w:ascii="Cambria" w:hAnsi="Cambria" w:cs="Times New Roman"/>
          <w:sz w:val="20"/>
        </w:rPr>
        <w:t xml:space="preserve">Sorumlu </w:t>
      </w:r>
      <w:r w:rsidR="00C41F46" w:rsidRPr="00931890">
        <w:rPr>
          <w:rFonts w:ascii="Cambria" w:hAnsi="Cambria" w:cs="Times New Roman"/>
          <w:sz w:val="20"/>
        </w:rPr>
        <w:t xml:space="preserve">yazar </w:t>
      </w:r>
      <w:r w:rsidR="002466DD" w:rsidRPr="00931890">
        <w:rPr>
          <w:rFonts w:ascii="Cambria" w:hAnsi="Cambria" w:cs="Times New Roman"/>
          <w:sz w:val="20"/>
        </w:rPr>
        <w:t>e-postası</w:t>
      </w:r>
      <w:r w:rsidR="00C41F46" w:rsidRPr="00931890">
        <w:rPr>
          <w:rFonts w:ascii="Cambria" w:hAnsi="Cambria" w:cs="Times New Roman"/>
          <w:sz w:val="20"/>
        </w:rPr>
        <w:t xml:space="preserve"> </w:t>
      </w:r>
      <w:r w:rsidR="002466DD" w:rsidRPr="00931890">
        <w:rPr>
          <w:rFonts w:ascii="Cambria" w:hAnsi="Cambria" w:cs="Times New Roman"/>
          <w:sz w:val="20"/>
        </w:rPr>
        <w:t>makale bilgisi kolonuna eklenmelidir.</w:t>
      </w:r>
      <w:r w:rsidR="00C41F46" w:rsidRPr="00931890">
        <w:rPr>
          <w:rFonts w:ascii="Cambria" w:hAnsi="Cambria" w:cs="Times New Roman"/>
          <w:sz w:val="20"/>
        </w:rPr>
        <w:t xml:space="preserve"> </w:t>
      </w:r>
      <w:r w:rsidR="00337778" w:rsidRPr="00931890">
        <w:rPr>
          <w:rFonts w:ascii="Cambria" w:hAnsi="Cambria" w:cs="Times New Roman"/>
          <w:sz w:val="20"/>
        </w:rPr>
        <w:t xml:space="preserve">Özet ve Abstract </w:t>
      </w:r>
      <w:r w:rsidR="002466DD" w:rsidRPr="00931890">
        <w:rPr>
          <w:rFonts w:ascii="Cambria" w:hAnsi="Cambria" w:cs="Times New Roman"/>
          <w:sz w:val="20"/>
        </w:rPr>
        <w:t>9</w:t>
      </w:r>
      <w:r w:rsidR="00337778" w:rsidRPr="00931890">
        <w:rPr>
          <w:rFonts w:ascii="Cambria" w:hAnsi="Cambria" w:cs="Times New Roman"/>
          <w:sz w:val="20"/>
        </w:rPr>
        <w:t xml:space="preserve"> punto büyüklüğünde </w:t>
      </w:r>
      <w:r w:rsidR="002466DD" w:rsidRPr="00931890">
        <w:rPr>
          <w:rFonts w:ascii="Cambria" w:hAnsi="Cambria" w:cs="Times New Roman"/>
          <w:sz w:val="20"/>
        </w:rPr>
        <w:t>maksimum 200 kelime olacak şekilde yazılmalıdır.</w:t>
      </w:r>
      <w:r w:rsidR="00337778" w:rsidRPr="00931890">
        <w:rPr>
          <w:rFonts w:ascii="Cambria" w:hAnsi="Cambria" w:cs="Times New Roman"/>
          <w:sz w:val="20"/>
        </w:rPr>
        <w:t xml:space="preserve"> </w:t>
      </w:r>
      <w:r w:rsidR="002466DD" w:rsidRPr="00931890">
        <w:rPr>
          <w:rFonts w:ascii="Cambria" w:hAnsi="Cambria" w:cs="Times New Roman"/>
          <w:sz w:val="20"/>
        </w:rPr>
        <w:t>Maksimum 5 Anahtar kelime belirtilen alana yazılmalıdır. Makale bilgisi kolonundaki bilgiler 8 punto ile yazılmalıdır.</w:t>
      </w:r>
    </w:p>
    <w:p w:rsidR="00931890" w:rsidRPr="00931890" w:rsidRDefault="00931890" w:rsidP="00337778">
      <w:pPr>
        <w:spacing w:after="0" w:line="240" w:lineRule="auto"/>
        <w:ind w:right="-2"/>
        <w:jc w:val="both"/>
        <w:rPr>
          <w:rFonts w:ascii="Cambria" w:hAnsi="Cambria" w:cs="Times New Roman"/>
          <w:sz w:val="20"/>
        </w:rPr>
      </w:pPr>
    </w:p>
    <w:p w:rsidR="00C41F46" w:rsidRPr="00BD0CFD" w:rsidRDefault="002466DD" w:rsidP="00337778">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The article can be prepared in Turkish or English. In both cases, the article summary, title and keywords should be written in both languages. The article should be prepared in a format that complies with the given template. The title should be written in 16-point font size, with the first letters of the words capitalized. The authors' names should be written in 10-point font, leaving a line (10-point) space after the title. The authors' names should be written in lower case and surnames in upper case. The authors' addresses and ORCID numbers should be written in 8-point font, italic, after leaving a space (10-point). The corresponding author's e-mail address should be added to the article information column. The abstract and summary should be written in 9-point font, with a maximum of 200 words. A maximum of 5 keywords should be written in the specified area. The information in the article information column should be written in 8-point font.</w:t>
      </w:r>
      <w:r w:rsidRPr="00BD0CFD">
        <w:t xml:space="preserve"> </w:t>
      </w:r>
      <w:r w:rsidRPr="00BD0CFD">
        <w:rPr>
          <w:rFonts w:ascii="Cambria" w:hAnsi="Cambria" w:cs="Times New Roman"/>
          <w:color w:val="002060"/>
          <w:sz w:val="20"/>
        </w:rPr>
        <w:t xml:space="preserve">For authors who do not </w:t>
      </w:r>
      <w:r w:rsidR="006F566C" w:rsidRPr="00BD0CFD">
        <w:rPr>
          <w:rFonts w:ascii="Cambria" w:hAnsi="Cambria" w:cs="Times New Roman"/>
          <w:color w:val="002060"/>
          <w:sz w:val="20"/>
        </w:rPr>
        <w:t>know</w:t>
      </w:r>
      <w:r w:rsidRPr="00BD0CFD">
        <w:rPr>
          <w:rFonts w:ascii="Cambria" w:hAnsi="Cambria" w:cs="Times New Roman"/>
          <w:color w:val="002060"/>
          <w:sz w:val="20"/>
        </w:rPr>
        <w:t xml:space="preserve"> Turkish, language support will be provided for the Turkish Abstract section.</w:t>
      </w:r>
    </w:p>
    <w:p w:rsidR="002466DD" w:rsidRPr="00BD0CFD" w:rsidRDefault="002466DD" w:rsidP="00337778">
      <w:pPr>
        <w:spacing w:after="0" w:line="240" w:lineRule="auto"/>
        <w:ind w:right="-2"/>
        <w:jc w:val="both"/>
        <w:rPr>
          <w:rFonts w:ascii="Cambria" w:hAnsi="Cambria" w:cs="Times New Roman"/>
          <w:sz w:val="20"/>
        </w:rPr>
      </w:pPr>
    </w:p>
    <w:p w:rsidR="00E844FC" w:rsidRPr="00BD0CFD" w:rsidRDefault="00E844FC" w:rsidP="00337778">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Şekiller</w:t>
      </w:r>
      <w:r w:rsidR="004A2D50" w:rsidRPr="00BD0CFD">
        <w:rPr>
          <w:rFonts w:ascii="Cambria" w:hAnsi="Cambria" w:cs="Times New Roman"/>
          <w:b/>
          <w:color w:val="002060"/>
          <w:sz w:val="20"/>
        </w:rPr>
        <w:t xml:space="preserve"> / Figures</w:t>
      </w:r>
    </w:p>
    <w:p w:rsidR="00E844FC" w:rsidRPr="00BD0CFD" w:rsidRDefault="00E844FC" w:rsidP="00337778">
      <w:pPr>
        <w:spacing w:after="0" w:line="240" w:lineRule="auto"/>
        <w:ind w:right="-2"/>
        <w:jc w:val="both"/>
        <w:rPr>
          <w:rFonts w:ascii="Cambria" w:hAnsi="Cambria" w:cs="Times New Roman"/>
          <w:sz w:val="20"/>
        </w:rPr>
      </w:pPr>
    </w:p>
    <w:p w:rsidR="00E844FC" w:rsidRPr="00BD0CFD" w:rsidRDefault="00E844FC" w:rsidP="00337778">
      <w:pPr>
        <w:spacing w:after="0" w:line="240" w:lineRule="auto"/>
        <w:ind w:right="-2"/>
        <w:jc w:val="both"/>
        <w:rPr>
          <w:rFonts w:ascii="Cambria" w:hAnsi="Cambria" w:cs="Times New Roman"/>
          <w:sz w:val="20"/>
        </w:rPr>
      </w:pPr>
      <w:r w:rsidRPr="00BD0CFD">
        <w:rPr>
          <w:rFonts w:ascii="Cambria" w:hAnsi="Cambria" w:cs="Times New Roman"/>
          <w:sz w:val="20"/>
        </w:rPr>
        <w:t>Şekiller bir ya da iki sutun genişliğinde olmalıdır. Makale içerisinde bahsedildiği paragraftan sonra olmaları gereken yerlere yerleştirilmelidir. Sıra ile verilen şekil numaraları ve isimleri, şekil altına 9 punto büyüklüğünde yazılmalıdır.</w:t>
      </w:r>
      <w:r w:rsidR="009D4314" w:rsidRPr="00BD0CFD">
        <w:rPr>
          <w:rFonts w:ascii="Cambria" w:hAnsi="Cambria" w:cs="Times New Roman"/>
          <w:sz w:val="20"/>
        </w:rPr>
        <w:t xml:space="preserve"> Şekil üzerindeki yazılar metin boyutlarına yakın ve okunaklı olmalıdır. </w:t>
      </w:r>
    </w:p>
    <w:p w:rsidR="00E844FC" w:rsidRPr="00931890" w:rsidRDefault="00E844FC" w:rsidP="00E844FC">
      <w:pPr>
        <w:spacing w:after="0" w:line="240" w:lineRule="auto"/>
        <w:ind w:right="-2"/>
        <w:rPr>
          <w:rFonts w:ascii="Cambria" w:hAnsi="Cambria" w:cs="Times New Roman"/>
          <w:color w:val="BFBFBF" w:themeColor="background1" w:themeShade="BF"/>
          <w:sz w:val="20"/>
        </w:rPr>
      </w:pPr>
      <w:bookmarkStart w:id="0" w:name="_GoBack"/>
      <w:bookmarkEnd w:id="0"/>
    </w:p>
    <w:p w:rsidR="00E844FC" w:rsidRPr="00BD0CFD" w:rsidRDefault="00E844FC" w:rsidP="00337778">
      <w:pPr>
        <w:spacing w:after="0" w:line="240" w:lineRule="auto"/>
        <w:ind w:right="-2"/>
        <w:jc w:val="both"/>
        <w:rPr>
          <w:rFonts w:ascii="Cambria" w:hAnsi="Cambria" w:cs="Times New Roman"/>
          <w:sz w:val="20"/>
        </w:rPr>
      </w:pPr>
      <w:r w:rsidRPr="00BD0CFD">
        <w:rPr>
          <w:rFonts w:ascii="Cambria" w:hAnsi="Cambria" w:cs="Times New Roman"/>
          <w:sz w:val="20"/>
          <w:lang w:val="en-US"/>
        </w:rPr>
        <w:drawing>
          <wp:inline distT="0" distB="0" distL="0" distR="0">
            <wp:extent cx="3150000" cy="227875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
                    <pic:cNvPicPr>
                      <a:picLocks noChangeAspect="1" noChangeArrowheads="1"/>
                    </pic:cNvPicPr>
                  </pic:nvPicPr>
                  <pic:blipFill rotWithShape="1">
                    <a:blip r:embed="rId14">
                      <a:extLst>
                        <a:ext uri="{28A0092B-C50C-407E-A947-70E740481C1C}">
                          <a14:useLocalDpi xmlns:a14="http://schemas.microsoft.com/office/drawing/2010/main" val="0"/>
                        </a:ext>
                      </a:extLst>
                    </a:blip>
                    <a:srcRect l="1622" b="2877"/>
                    <a:stretch/>
                  </pic:blipFill>
                  <pic:spPr bwMode="auto">
                    <a:xfrm>
                      <a:off x="0" y="0"/>
                      <a:ext cx="3150000" cy="2278751"/>
                    </a:xfrm>
                    <a:prstGeom prst="rect">
                      <a:avLst/>
                    </a:prstGeom>
                    <a:noFill/>
                    <a:ln>
                      <a:noFill/>
                    </a:ln>
                    <a:extLst>
                      <a:ext uri="{53640926-AAD7-44D8-BBD7-CCE9431645EC}">
                        <a14:shadowObscured xmlns:a14="http://schemas.microsoft.com/office/drawing/2010/main"/>
                      </a:ext>
                    </a:extLst>
                  </pic:spPr>
                </pic:pic>
              </a:graphicData>
            </a:graphic>
          </wp:inline>
        </w:drawing>
      </w:r>
    </w:p>
    <w:p w:rsidR="00E844FC" w:rsidRPr="00BD0CFD" w:rsidRDefault="00E844FC" w:rsidP="00E844FC">
      <w:pPr>
        <w:spacing w:after="0" w:line="240" w:lineRule="auto"/>
        <w:ind w:right="-2"/>
        <w:jc w:val="both"/>
        <w:rPr>
          <w:rFonts w:ascii="Cambria" w:hAnsi="Cambria" w:cs="Times New Roman"/>
          <w:sz w:val="18"/>
        </w:rPr>
      </w:pPr>
      <w:r w:rsidRPr="00BD0CFD">
        <w:rPr>
          <w:rFonts w:ascii="Cambria" w:hAnsi="Cambria" w:cs="Times New Roman"/>
          <w:b/>
          <w:sz w:val="18"/>
        </w:rPr>
        <w:t>Şekil 1.</w:t>
      </w:r>
      <w:r w:rsidRPr="00BD0CFD">
        <w:rPr>
          <w:rFonts w:ascii="Cambria" w:hAnsi="Cambria" w:cs="Times New Roman"/>
          <w:sz w:val="18"/>
        </w:rPr>
        <w:t xml:space="preserve"> Çeşitli metabolik aktivite düzeylerinde bulunan inşaat çalışanları için operatif sıcaklığa bağlı olarak PMV indeksinin değişimi.</w:t>
      </w:r>
      <w:r w:rsidR="00CE3307" w:rsidRPr="00BD0CFD">
        <w:rPr>
          <w:rFonts w:ascii="Cambria" w:hAnsi="Cambria" w:cs="Times New Roman"/>
          <w:sz w:val="18"/>
        </w:rPr>
        <w:t xml:space="preserve"> </w:t>
      </w:r>
      <w:r w:rsidR="009D4314" w:rsidRPr="00BD0CFD">
        <w:rPr>
          <w:rFonts w:ascii="Cambria" w:hAnsi="Cambria" w:cs="Times New Roman"/>
          <w:i/>
          <w:color w:val="BFBFBF" w:themeColor="background1" w:themeShade="BF"/>
          <w:sz w:val="18"/>
        </w:rPr>
        <w:t>(9</w:t>
      </w:r>
      <w:r w:rsidR="004802AD" w:rsidRPr="00BD0CFD">
        <w:rPr>
          <w:rFonts w:ascii="Cambria" w:hAnsi="Cambria" w:cs="Times New Roman"/>
          <w:i/>
          <w:color w:val="BFBFBF" w:themeColor="background1" w:themeShade="BF"/>
          <w:sz w:val="18"/>
        </w:rPr>
        <w:t xml:space="preserve"> </w:t>
      </w:r>
      <w:r w:rsidR="009D4314" w:rsidRPr="00BD0CFD">
        <w:rPr>
          <w:rFonts w:ascii="Cambria" w:hAnsi="Cambria" w:cs="Times New Roman"/>
          <w:i/>
          <w:color w:val="BFBFBF" w:themeColor="background1" w:themeShade="BF"/>
          <w:sz w:val="18"/>
        </w:rPr>
        <w:t>pt)</w:t>
      </w:r>
    </w:p>
    <w:p w:rsidR="00E844FC" w:rsidRPr="00BD0CFD" w:rsidRDefault="00CE3307" w:rsidP="00E844FC">
      <w:pPr>
        <w:spacing w:after="0" w:line="240" w:lineRule="auto"/>
        <w:ind w:right="-2"/>
        <w:rPr>
          <w:rFonts w:ascii="Cambria" w:hAnsi="Cambria" w:cs="Times New Roman"/>
          <w:i/>
          <w:color w:val="BFBFBF" w:themeColor="background1" w:themeShade="BF"/>
          <w:sz w:val="20"/>
        </w:rPr>
      </w:pPr>
      <w:r w:rsidRPr="00BD0CFD">
        <w:rPr>
          <w:rFonts w:ascii="Cambria" w:hAnsi="Cambria" w:cs="Times New Roman"/>
          <w:i/>
          <w:color w:val="BFBFBF" w:themeColor="background1" w:themeShade="BF"/>
          <w:sz w:val="20"/>
        </w:rPr>
        <w:t xml:space="preserve"> </w:t>
      </w:r>
    </w:p>
    <w:p w:rsidR="00E844FC" w:rsidRPr="00BD0CFD" w:rsidRDefault="009D4314" w:rsidP="00337778">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Figures should be one or two columns wide. They should be placed in their proper places in the article, after the paragraph in which they are mentioned. Figure numbers and names given in order should be written in 9-point font size below the figure. The text in the figure should be close to the article text size and legible.</w:t>
      </w:r>
    </w:p>
    <w:p w:rsidR="009D4314" w:rsidRPr="00BD0CFD" w:rsidRDefault="009D4314" w:rsidP="00337778">
      <w:pPr>
        <w:spacing w:after="0" w:line="240" w:lineRule="auto"/>
        <w:ind w:right="-2"/>
        <w:jc w:val="both"/>
        <w:rPr>
          <w:rFonts w:ascii="Cambria" w:hAnsi="Cambria" w:cs="Times New Roman"/>
          <w:sz w:val="20"/>
        </w:rPr>
      </w:pPr>
    </w:p>
    <w:p w:rsidR="009D4314" w:rsidRPr="00BD0CFD" w:rsidRDefault="009D4314" w:rsidP="00337778">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Tablolar</w:t>
      </w:r>
      <w:r w:rsidR="004A2D50" w:rsidRPr="00BD0CFD">
        <w:rPr>
          <w:rFonts w:ascii="Cambria" w:hAnsi="Cambria" w:cs="Times New Roman"/>
          <w:b/>
          <w:color w:val="002060"/>
          <w:sz w:val="20"/>
        </w:rPr>
        <w:t xml:space="preserve"> / Tables</w:t>
      </w:r>
    </w:p>
    <w:p w:rsidR="009D4314" w:rsidRPr="00BD0CFD" w:rsidRDefault="009D4314" w:rsidP="00337778">
      <w:pPr>
        <w:spacing w:after="0" w:line="240" w:lineRule="auto"/>
        <w:ind w:right="-2"/>
        <w:jc w:val="both"/>
        <w:rPr>
          <w:rFonts w:ascii="Cambria" w:hAnsi="Cambria" w:cs="Times New Roman"/>
          <w:sz w:val="20"/>
        </w:rPr>
      </w:pPr>
    </w:p>
    <w:p w:rsidR="009D4314" w:rsidRPr="00BD0CFD" w:rsidRDefault="009D4314" w:rsidP="00337778">
      <w:pPr>
        <w:spacing w:after="0" w:line="240" w:lineRule="auto"/>
        <w:ind w:right="-2"/>
        <w:jc w:val="both"/>
        <w:rPr>
          <w:rFonts w:ascii="Cambria" w:hAnsi="Cambria" w:cs="Times New Roman"/>
          <w:sz w:val="20"/>
        </w:rPr>
      </w:pPr>
      <w:r w:rsidRPr="00BD0CFD">
        <w:rPr>
          <w:rFonts w:ascii="Cambria" w:hAnsi="Cambria" w:cs="Times New Roman"/>
          <w:sz w:val="20"/>
        </w:rPr>
        <w:t>Tablolar, tek ya da çift sütun genişliğinde olmalıdır. Makale içerisinde olmaları gereken yerlere yerleştirilmelidir. Sırayla verilmiş tablo numaraları ve isimleri, tablo üstüne 9 punto büyüklüğünde yazılmalıdır. Tablo 1’de verilen formatta, beyaz fon üzerine 9 punto büyüklüğünde yazılmalıdır.</w:t>
      </w:r>
    </w:p>
    <w:p w:rsidR="009D4314" w:rsidRPr="00BD0CFD" w:rsidRDefault="009D4314" w:rsidP="00337778">
      <w:pPr>
        <w:spacing w:after="0" w:line="240" w:lineRule="auto"/>
        <w:ind w:right="-2"/>
        <w:jc w:val="both"/>
        <w:rPr>
          <w:rFonts w:ascii="Cambria" w:hAnsi="Cambria" w:cs="Times New Roman"/>
          <w:sz w:val="20"/>
        </w:rPr>
      </w:pPr>
    </w:p>
    <w:p w:rsidR="009D4314" w:rsidRPr="00BD0CFD" w:rsidRDefault="009D4314" w:rsidP="00337778">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Tables should be single or double column wide. They should be placed where they are required within the article. Table numbers and names given in order should be written in 9-point font size above the table. They should be written in the format given in Table 1, in 9-point font size on a white background.</w:t>
      </w:r>
    </w:p>
    <w:p w:rsidR="009D4314" w:rsidRPr="00BD0CFD" w:rsidRDefault="009D4314" w:rsidP="000547DC">
      <w:pPr>
        <w:spacing w:after="0" w:line="240" w:lineRule="auto"/>
        <w:ind w:right="-2"/>
        <w:jc w:val="center"/>
        <w:rPr>
          <w:rFonts w:ascii="Cambria" w:hAnsi="Cambria" w:cs="Times New Roman"/>
          <w:i/>
          <w:color w:val="BFBFBF" w:themeColor="background1" w:themeShade="BF"/>
          <w:sz w:val="20"/>
        </w:rPr>
      </w:pPr>
      <w:r w:rsidRPr="00BD0CFD">
        <w:rPr>
          <w:rFonts w:ascii="Cambria" w:hAnsi="Cambria" w:cs="Times New Roman"/>
          <w:i/>
          <w:color w:val="BFBFBF" w:themeColor="background1" w:themeShade="BF"/>
          <w:sz w:val="20"/>
        </w:rPr>
        <w:t>← Blank 10</w:t>
      </w:r>
      <w:r w:rsidR="004802AD" w:rsidRPr="00BD0CFD">
        <w:rPr>
          <w:rFonts w:ascii="Cambria" w:hAnsi="Cambria" w:cs="Times New Roman"/>
          <w:i/>
          <w:color w:val="BFBFBF" w:themeColor="background1" w:themeShade="BF"/>
          <w:sz w:val="20"/>
        </w:rPr>
        <w:t xml:space="preserve"> </w:t>
      </w:r>
      <w:r w:rsidRPr="00BD0CFD">
        <w:rPr>
          <w:rFonts w:ascii="Cambria" w:hAnsi="Cambria" w:cs="Times New Roman"/>
          <w:i/>
          <w:color w:val="BFBFBF" w:themeColor="background1" w:themeShade="BF"/>
          <w:sz w:val="20"/>
        </w:rPr>
        <w:t>pt line →</w:t>
      </w:r>
    </w:p>
    <w:p w:rsidR="009D4314" w:rsidRPr="00BD0CFD" w:rsidRDefault="009D4314" w:rsidP="009D4314">
      <w:pPr>
        <w:spacing w:after="0" w:line="240" w:lineRule="auto"/>
        <w:ind w:right="-2"/>
        <w:jc w:val="both"/>
        <w:rPr>
          <w:rFonts w:ascii="Cambria" w:hAnsi="Cambria" w:cs="Times New Roman"/>
          <w:sz w:val="18"/>
          <w:szCs w:val="18"/>
        </w:rPr>
      </w:pPr>
      <w:r w:rsidRPr="00BD0CFD">
        <w:rPr>
          <w:rFonts w:ascii="Cambria" w:hAnsi="Cambria" w:cs="Times New Roman"/>
          <w:b/>
          <w:sz w:val="18"/>
          <w:szCs w:val="18"/>
        </w:rPr>
        <w:t>Tablo 1.</w:t>
      </w:r>
      <w:r w:rsidRPr="00BD0CFD">
        <w:rPr>
          <w:rFonts w:ascii="Cambria" w:hAnsi="Cambria" w:cs="Times New Roman"/>
          <w:sz w:val="18"/>
          <w:szCs w:val="18"/>
        </w:rPr>
        <w:t xml:space="preserve"> Solarex SX60U PV panelin standart test koşullarındaki teknik özellikleri.</w:t>
      </w:r>
      <w:r w:rsidR="004802AD" w:rsidRPr="00BD0CFD">
        <w:rPr>
          <w:rFonts w:ascii="Cambria" w:hAnsi="Cambria" w:cs="Times New Roman"/>
          <w:i/>
          <w:color w:val="BFBFBF" w:themeColor="background1" w:themeShade="BF"/>
          <w:sz w:val="18"/>
          <w:szCs w:val="18"/>
        </w:rPr>
        <w:t xml:space="preserve"> (9 pt)</w:t>
      </w:r>
    </w:p>
    <w:tbl>
      <w:tblPr>
        <w:tblW w:w="5000" w:type="pct"/>
        <w:tblBorders>
          <w:top w:val="single" w:sz="4" w:space="0" w:color="auto"/>
          <w:bottom w:val="single" w:sz="4" w:space="0" w:color="auto"/>
        </w:tblBorders>
        <w:tblCellMar>
          <w:left w:w="70" w:type="dxa"/>
          <w:right w:w="70" w:type="dxa"/>
        </w:tblCellMar>
        <w:tblLook w:val="0000" w:firstRow="0" w:lastRow="0" w:firstColumn="0" w:lastColumn="0" w:noHBand="0" w:noVBand="0"/>
      </w:tblPr>
      <w:tblGrid>
        <w:gridCol w:w="3188"/>
        <w:gridCol w:w="1773"/>
      </w:tblGrid>
      <w:tr w:rsidR="009D4314" w:rsidRPr="00BD0CFD" w:rsidTr="004802AD">
        <w:tc>
          <w:tcPr>
            <w:tcW w:w="3213" w:type="pct"/>
            <w:tcBorders>
              <w:top w:val="single" w:sz="4" w:space="0" w:color="auto"/>
              <w:bottom w:val="single" w:sz="4" w:space="0" w:color="auto"/>
            </w:tcBorders>
          </w:tcPr>
          <w:p w:rsidR="009D4314" w:rsidRPr="00BD0CFD" w:rsidRDefault="004802AD" w:rsidP="009D4314">
            <w:pPr>
              <w:spacing w:after="0" w:line="240" w:lineRule="auto"/>
              <w:ind w:right="-2"/>
              <w:jc w:val="both"/>
              <w:rPr>
                <w:rFonts w:ascii="Cambria" w:hAnsi="Cambria" w:cs="Times New Roman"/>
                <w:b/>
                <w:i/>
                <w:sz w:val="18"/>
              </w:rPr>
            </w:pPr>
            <w:r w:rsidRPr="00BD0CFD">
              <w:rPr>
                <w:rFonts w:ascii="Cambria" w:hAnsi="Cambria" w:cs="Times New Roman"/>
                <w:b/>
                <w:i/>
                <w:sz w:val="18"/>
              </w:rPr>
              <w:t>Özellik</w:t>
            </w:r>
            <w:r w:rsidR="009D4314" w:rsidRPr="00BD0CFD">
              <w:rPr>
                <w:rFonts w:ascii="Cambria" w:hAnsi="Cambria" w:cs="Times New Roman"/>
                <w:b/>
                <w:i/>
                <w:sz w:val="18"/>
              </w:rPr>
              <w:t xml:space="preserve"> </w:t>
            </w:r>
            <w:r w:rsidRPr="00BD0CFD">
              <w:rPr>
                <w:rFonts w:ascii="Cambria" w:hAnsi="Cambria" w:cs="Times New Roman"/>
                <w:i/>
                <w:color w:val="BFBFBF" w:themeColor="background1" w:themeShade="BF"/>
                <w:sz w:val="18"/>
              </w:rPr>
              <w:t>(9 pt)</w:t>
            </w:r>
          </w:p>
        </w:tc>
        <w:tc>
          <w:tcPr>
            <w:tcW w:w="1787" w:type="pct"/>
            <w:tcBorders>
              <w:top w:val="single" w:sz="4" w:space="0" w:color="auto"/>
              <w:bottom w:val="single" w:sz="4" w:space="0" w:color="auto"/>
            </w:tcBorders>
          </w:tcPr>
          <w:p w:rsidR="009D4314" w:rsidRPr="00BD0CFD" w:rsidRDefault="004802AD" w:rsidP="009D4314">
            <w:pPr>
              <w:spacing w:after="0" w:line="240" w:lineRule="auto"/>
              <w:ind w:right="-2"/>
              <w:jc w:val="both"/>
              <w:rPr>
                <w:rFonts w:ascii="Cambria" w:hAnsi="Cambria" w:cs="Times New Roman"/>
                <w:b/>
                <w:i/>
                <w:sz w:val="18"/>
              </w:rPr>
            </w:pPr>
            <w:r w:rsidRPr="00BD0CFD">
              <w:rPr>
                <w:rFonts w:ascii="Cambria" w:hAnsi="Cambria" w:cs="Times New Roman"/>
                <w:b/>
                <w:i/>
                <w:sz w:val="18"/>
              </w:rPr>
              <w:t xml:space="preserve">Değer </w:t>
            </w:r>
            <w:r w:rsidRPr="00BD0CFD">
              <w:rPr>
                <w:rFonts w:ascii="Cambria" w:hAnsi="Cambria" w:cs="Times New Roman"/>
                <w:i/>
                <w:color w:val="BFBFBF" w:themeColor="background1" w:themeShade="BF"/>
                <w:sz w:val="18"/>
              </w:rPr>
              <w:t>(9 pt)</w:t>
            </w:r>
          </w:p>
        </w:tc>
      </w:tr>
      <w:tr w:rsidR="004802AD" w:rsidRPr="00BD0CFD" w:rsidTr="004802AD">
        <w:tc>
          <w:tcPr>
            <w:tcW w:w="3213" w:type="pct"/>
            <w:tcBorders>
              <w:top w:val="single" w:sz="4" w:space="0" w:color="auto"/>
            </w:tcBorders>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 xml:space="preserve">Nominal Gücü </w:t>
            </w:r>
            <w:r w:rsidRPr="00BD0CFD">
              <w:rPr>
                <w:rFonts w:ascii="Cambria" w:hAnsi="Cambria" w:cs="Times New Roman"/>
                <w:i/>
                <w:color w:val="BFBFBF" w:themeColor="background1" w:themeShade="BF"/>
                <w:sz w:val="18"/>
              </w:rPr>
              <w:t>(9 pt)</w:t>
            </w:r>
          </w:p>
        </w:tc>
        <w:tc>
          <w:tcPr>
            <w:tcW w:w="1787" w:type="pct"/>
            <w:tcBorders>
              <w:top w:val="single" w:sz="4" w:space="0" w:color="auto"/>
            </w:tcBorders>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 xml:space="preserve">60 W </w:t>
            </w:r>
            <w:r w:rsidRPr="00BD0CFD">
              <w:rPr>
                <w:rFonts w:ascii="Cambria" w:hAnsi="Cambria" w:cs="Times New Roman"/>
                <w:i/>
                <w:color w:val="BFBFBF" w:themeColor="background1" w:themeShade="BF"/>
                <w:sz w:val="18"/>
              </w:rPr>
              <w:t>(9 pt)</w:t>
            </w:r>
          </w:p>
        </w:tc>
      </w:tr>
      <w:tr w:rsidR="004802AD" w:rsidRPr="00BD0CFD" w:rsidTr="004802AD">
        <w:tc>
          <w:tcPr>
            <w:tcW w:w="3213" w:type="pct"/>
          </w:tcPr>
          <w:p w:rsidR="004802AD" w:rsidRPr="00BD0CFD" w:rsidRDefault="004802AD" w:rsidP="004802AD">
            <w:pPr>
              <w:spacing w:after="0" w:line="240" w:lineRule="auto"/>
              <w:ind w:right="-2"/>
              <w:jc w:val="both"/>
              <w:rPr>
                <w:rFonts w:ascii="Cambria" w:hAnsi="Cambria" w:cs="Times New Roman"/>
                <w:i/>
                <w:iCs/>
                <w:sz w:val="18"/>
              </w:rPr>
            </w:pPr>
            <w:r w:rsidRPr="00BD0CFD">
              <w:rPr>
                <w:rFonts w:ascii="Cambria" w:hAnsi="Cambria" w:cs="Times New Roman"/>
                <w:sz w:val="18"/>
              </w:rPr>
              <w:t>Açık devre gerilimi</w:t>
            </w:r>
          </w:p>
        </w:tc>
        <w:tc>
          <w:tcPr>
            <w:tcW w:w="1787" w:type="pct"/>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21 V</w:t>
            </w:r>
          </w:p>
        </w:tc>
      </w:tr>
      <w:tr w:rsidR="004802AD" w:rsidRPr="00BD0CFD" w:rsidTr="004802AD">
        <w:tc>
          <w:tcPr>
            <w:tcW w:w="3213" w:type="pct"/>
          </w:tcPr>
          <w:p w:rsidR="004802AD" w:rsidRPr="00BD0CFD" w:rsidRDefault="004802AD" w:rsidP="004802AD">
            <w:pPr>
              <w:spacing w:after="0" w:line="240" w:lineRule="auto"/>
              <w:ind w:right="-2"/>
              <w:jc w:val="both"/>
              <w:rPr>
                <w:rFonts w:ascii="Cambria" w:hAnsi="Cambria" w:cs="Times New Roman"/>
                <w:i/>
                <w:iCs/>
                <w:sz w:val="18"/>
              </w:rPr>
            </w:pPr>
            <w:r w:rsidRPr="00BD0CFD">
              <w:rPr>
                <w:rFonts w:ascii="Cambria" w:hAnsi="Cambria" w:cs="Times New Roman"/>
                <w:sz w:val="18"/>
              </w:rPr>
              <w:t>Maksimum noktada panel gerilim çıktısı</w:t>
            </w:r>
          </w:p>
        </w:tc>
        <w:tc>
          <w:tcPr>
            <w:tcW w:w="1787" w:type="pct"/>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16,8 V</w:t>
            </w:r>
          </w:p>
        </w:tc>
      </w:tr>
      <w:tr w:rsidR="004802AD" w:rsidRPr="00BD0CFD" w:rsidTr="004802AD">
        <w:tc>
          <w:tcPr>
            <w:tcW w:w="3213" w:type="pct"/>
          </w:tcPr>
          <w:p w:rsidR="004802AD" w:rsidRPr="00BD0CFD" w:rsidRDefault="004802AD" w:rsidP="004802AD">
            <w:pPr>
              <w:spacing w:after="0" w:line="240" w:lineRule="auto"/>
              <w:ind w:right="-2"/>
              <w:jc w:val="both"/>
              <w:rPr>
                <w:rFonts w:ascii="Cambria" w:hAnsi="Cambria" w:cs="Times New Roman"/>
                <w:i/>
                <w:iCs/>
                <w:sz w:val="18"/>
              </w:rPr>
            </w:pPr>
            <w:r w:rsidRPr="00BD0CFD">
              <w:rPr>
                <w:rFonts w:ascii="Cambria" w:hAnsi="Cambria" w:cs="Times New Roman"/>
                <w:sz w:val="18"/>
              </w:rPr>
              <w:t>Kısa devre akımı</w:t>
            </w:r>
          </w:p>
        </w:tc>
        <w:tc>
          <w:tcPr>
            <w:tcW w:w="1787" w:type="pct"/>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3,87 A</w:t>
            </w:r>
          </w:p>
        </w:tc>
      </w:tr>
      <w:tr w:rsidR="004802AD" w:rsidRPr="00BD0CFD" w:rsidTr="004802AD">
        <w:tc>
          <w:tcPr>
            <w:tcW w:w="3213" w:type="pct"/>
          </w:tcPr>
          <w:p w:rsidR="004802AD" w:rsidRPr="00BD0CFD" w:rsidRDefault="004802AD" w:rsidP="004802AD">
            <w:pPr>
              <w:spacing w:after="0" w:line="240" w:lineRule="auto"/>
              <w:ind w:right="-2"/>
              <w:jc w:val="both"/>
              <w:rPr>
                <w:rFonts w:ascii="Cambria" w:hAnsi="Cambria" w:cs="Times New Roman"/>
                <w:i/>
                <w:iCs/>
                <w:sz w:val="18"/>
              </w:rPr>
            </w:pPr>
            <w:r w:rsidRPr="00BD0CFD">
              <w:rPr>
                <w:rFonts w:ascii="Cambria" w:hAnsi="Cambria" w:cs="Times New Roman"/>
                <w:sz w:val="18"/>
              </w:rPr>
              <w:t>Maksimum noktada panel akım çıktısı</w:t>
            </w:r>
          </w:p>
        </w:tc>
        <w:tc>
          <w:tcPr>
            <w:tcW w:w="1787" w:type="pct"/>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3,56 A</w:t>
            </w:r>
          </w:p>
        </w:tc>
      </w:tr>
      <w:tr w:rsidR="004802AD" w:rsidRPr="00BD0CFD" w:rsidTr="004802AD">
        <w:tc>
          <w:tcPr>
            <w:tcW w:w="3213" w:type="pct"/>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Panel verimi</w:t>
            </w:r>
          </w:p>
        </w:tc>
        <w:tc>
          <w:tcPr>
            <w:tcW w:w="1787" w:type="pct"/>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 xml:space="preserve">% 10,8 </w:t>
            </w:r>
          </w:p>
        </w:tc>
      </w:tr>
      <w:tr w:rsidR="004802AD" w:rsidRPr="00BD0CFD" w:rsidTr="004802AD">
        <w:tc>
          <w:tcPr>
            <w:tcW w:w="3213" w:type="pct"/>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 xml:space="preserve">Panel boyutları (mm) </w:t>
            </w:r>
          </w:p>
        </w:tc>
        <w:tc>
          <w:tcPr>
            <w:tcW w:w="1787" w:type="pct"/>
          </w:tcPr>
          <w:p w:rsidR="004802AD" w:rsidRPr="00BD0CFD" w:rsidRDefault="004802AD" w:rsidP="004802AD">
            <w:pPr>
              <w:spacing w:after="0" w:line="240" w:lineRule="auto"/>
              <w:ind w:right="-2"/>
              <w:jc w:val="both"/>
              <w:rPr>
                <w:rFonts w:ascii="Cambria" w:hAnsi="Cambria" w:cs="Times New Roman"/>
                <w:sz w:val="18"/>
                <w:vertAlign w:val="superscript"/>
              </w:rPr>
            </w:pPr>
            <w:r w:rsidRPr="00BD0CFD">
              <w:rPr>
                <w:rFonts w:ascii="Cambria" w:hAnsi="Cambria" w:cs="Times New Roman"/>
                <w:sz w:val="18"/>
              </w:rPr>
              <w:t xml:space="preserve">1110x502x50 </w:t>
            </w:r>
          </w:p>
        </w:tc>
      </w:tr>
      <w:tr w:rsidR="004802AD" w:rsidRPr="00BD0CFD" w:rsidTr="004802AD">
        <w:tc>
          <w:tcPr>
            <w:tcW w:w="5000" w:type="pct"/>
            <w:gridSpan w:val="2"/>
          </w:tcPr>
          <w:p w:rsidR="004802AD" w:rsidRPr="00BD0CFD" w:rsidRDefault="004802AD" w:rsidP="004802AD">
            <w:pPr>
              <w:spacing w:after="0" w:line="240" w:lineRule="auto"/>
              <w:ind w:right="-2"/>
              <w:jc w:val="both"/>
              <w:rPr>
                <w:rFonts w:ascii="Cambria" w:hAnsi="Cambria" w:cs="Times New Roman"/>
                <w:sz w:val="18"/>
              </w:rPr>
            </w:pPr>
            <w:r w:rsidRPr="00BD0CFD">
              <w:rPr>
                <w:rFonts w:ascii="Cambria" w:hAnsi="Cambria" w:cs="Times New Roman"/>
                <w:sz w:val="18"/>
              </w:rPr>
              <w:t>Standart test koşulları: H=1000 W/m</w:t>
            </w:r>
            <w:r w:rsidRPr="00BD0CFD">
              <w:rPr>
                <w:rFonts w:ascii="Cambria" w:hAnsi="Cambria" w:cs="Times New Roman"/>
                <w:sz w:val="18"/>
                <w:vertAlign w:val="superscript"/>
              </w:rPr>
              <w:t>2</w:t>
            </w:r>
            <w:r w:rsidRPr="00BD0CFD">
              <w:rPr>
                <w:rFonts w:ascii="Cambria" w:hAnsi="Cambria" w:cs="Times New Roman"/>
                <w:sz w:val="18"/>
              </w:rPr>
              <w:t xml:space="preserve">, T=25 </w:t>
            </w:r>
            <w:r w:rsidRPr="00BD0CFD">
              <w:rPr>
                <w:rFonts w:ascii="Cambria" w:hAnsi="Cambria" w:cs="Times New Roman"/>
                <w:sz w:val="18"/>
                <w:vertAlign w:val="superscript"/>
              </w:rPr>
              <w:t>o</w:t>
            </w:r>
            <w:r w:rsidRPr="00BD0CFD">
              <w:rPr>
                <w:rFonts w:ascii="Cambria" w:hAnsi="Cambria" w:cs="Times New Roman"/>
                <w:sz w:val="18"/>
              </w:rPr>
              <w:t>C</w:t>
            </w:r>
          </w:p>
        </w:tc>
      </w:tr>
    </w:tbl>
    <w:p w:rsidR="004802AD" w:rsidRPr="00BD0CFD" w:rsidRDefault="004802AD" w:rsidP="000547DC">
      <w:pPr>
        <w:spacing w:after="0" w:line="240" w:lineRule="auto"/>
        <w:ind w:right="-2"/>
        <w:jc w:val="center"/>
        <w:rPr>
          <w:rFonts w:ascii="Cambria" w:hAnsi="Cambria" w:cs="Times New Roman"/>
          <w:i/>
          <w:color w:val="BFBFBF" w:themeColor="background1" w:themeShade="BF"/>
          <w:sz w:val="20"/>
        </w:rPr>
      </w:pPr>
      <w:r w:rsidRPr="00BD0CFD">
        <w:rPr>
          <w:rFonts w:ascii="Cambria" w:hAnsi="Cambria" w:cs="Times New Roman"/>
          <w:i/>
          <w:color w:val="BFBFBF" w:themeColor="background1" w:themeShade="BF"/>
          <w:sz w:val="20"/>
        </w:rPr>
        <w:t>← Blank 10 pt line →</w:t>
      </w:r>
    </w:p>
    <w:p w:rsidR="009D4314" w:rsidRPr="00BD0CFD" w:rsidRDefault="004802AD" w:rsidP="009D4314">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Fotograflar</w:t>
      </w:r>
      <w:r w:rsidR="004A2D50" w:rsidRPr="00BD0CFD">
        <w:rPr>
          <w:rFonts w:ascii="Cambria" w:hAnsi="Cambria" w:cs="Times New Roman"/>
          <w:b/>
          <w:color w:val="002060"/>
          <w:sz w:val="20"/>
        </w:rPr>
        <w:t xml:space="preserve"> / Photographs</w:t>
      </w:r>
    </w:p>
    <w:p w:rsidR="004802AD" w:rsidRPr="00BD0CFD" w:rsidRDefault="004802AD" w:rsidP="009D4314">
      <w:pPr>
        <w:spacing w:after="0" w:line="240" w:lineRule="auto"/>
        <w:ind w:right="-2"/>
        <w:jc w:val="both"/>
        <w:rPr>
          <w:rFonts w:ascii="Cambria" w:hAnsi="Cambria" w:cs="Times New Roman"/>
          <w:sz w:val="20"/>
        </w:rPr>
      </w:pPr>
    </w:p>
    <w:p w:rsidR="004802AD" w:rsidRPr="00BD0CFD" w:rsidRDefault="004802AD" w:rsidP="009D4314">
      <w:pPr>
        <w:spacing w:after="0" w:line="240" w:lineRule="auto"/>
        <w:ind w:right="-2"/>
        <w:jc w:val="both"/>
        <w:rPr>
          <w:rFonts w:ascii="Cambria" w:hAnsi="Cambria" w:cs="Times New Roman"/>
          <w:sz w:val="20"/>
        </w:rPr>
      </w:pPr>
      <w:r w:rsidRPr="00BD0CFD">
        <w:rPr>
          <w:rFonts w:ascii="Cambria" w:hAnsi="Cambria" w:cs="Times New Roman"/>
          <w:sz w:val="20"/>
        </w:rPr>
        <w:t>Fotograflar, te</w:t>
      </w:r>
      <w:r w:rsidR="006F566C" w:rsidRPr="00BD0CFD">
        <w:rPr>
          <w:rFonts w:ascii="Cambria" w:hAnsi="Cambria" w:cs="Times New Roman"/>
          <w:sz w:val="20"/>
        </w:rPr>
        <w:t xml:space="preserve">k ya da çift sütun genişliğinde olmalıdır. </w:t>
      </w:r>
      <w:r w:rsidRPr="00BD0CFD">
        <w:rPr>
          <w:rFonts w:ascii="Cambria" w:hAnsi="Cambria" w:cs="Times New Roman"/>
          <w:sz w:val="20"/>
        </w:rPr>
        <w:t>Foto</w:t>
      </w:r>
      <w:r w:rsidR="006F566C" w:rsidRPr="00BD0CFD">
        <w:rPr>
          <w:rFonts w:ascii="Cambria" w:hAnsi="Cambria" w:cs="Times New Roman"/>
          <w:sz w:val="20"/>
        </w:rPr>
        <w:t>ğ</w:t>
      </w:r>
      <w:r w:rsidRPr="00BD0CFD">
        <w:rPr>
          <w:rFonts w:ascii="Cambria" w:hAnsi="Cambria" w:cs="Times New Roman"/>
          <w:sz w:val="20"/>
        </w:rPr>
        <w:t xml:space="preserve">raflar </w:t>
      </w:r>
      <w:r w:rsidR="006F566C" w:rsidRPr="00BD0CFD">
        <w:rPr>
          <w:rFonts w:ascii="Cambria" w:hAnsi="Cambria" w:cs="Times New Roman"/>
          <w:sz w:val="20"/>
        </w:rPr>
        <w:t>minimum 300 dpi çözünürlükte eklenmelidir. M</w:t>
      </w:r>
      <w:r w:rsidRPr="00BD0CFD">
        <w:rPr>
          <w:rFonts w:ascii="Cambria" w:hAnsi="Cambria" w:cs="Times New Roman"/>
          <w:sz w:val="20"/>
        </w:rPr>
        <w:t xml:space="preserve">akale içinde </w:t>
      </w:r>
      <w:r w:rsidR="006F566C" w:rsidRPr="00BD0CFD">
        <w:rPr>
          <w:rFonts w:ascii="Cambria" w:hAnsi="Cambria" w:cs="Times New Roman"/>
          <w:sz w:val="20"/>
        </w:rPr>
        <w:t>bahsi geçen paragraftan sonra</w:t>
      </w:r>
      <w:r w:rsidRPr="00BD0CFD">
        <w:rPr>
          <w:rFonts w:ascii="Cambria" w:hAnsi="Cambria" w:cs="Times New Roman"/>
          <w:sz w:val="20"/>
        </w:rPr>
        <w:t xml:space="preserve"> gereken yerlere yerleştirilmeli</w:t>
      </w:r>
      <w:r w:rsidR="005C7C90" w:rsidRPr="00BD0CFD">
        <w:rPr>
          <w:rFonts w:ascii="Cambria" w:hAnsi="Cambria" w:cs="Times New Roman"/>
          <w:sz w:val="20"/>
        </w:rPr>
        <w:t>dir. Fotoğraflar,</w:t>
      </w:r>
      <w:r w:rsidRPr="00BD0CFD">
        <w:rPr>
          <w:rFonts w:ascii="Cambria" w:hAnsi="Cambria" w:cs="Times New Roman"/>
          <w:sz w:val="20"/>
        </w:rPr>
        <w:t xml:space="preserve"> şekil gibi numaralandırılmalı ve adlandırılmalıdır.</w:t>
      </w:r>
    </w:p>
    <w:p w:rsidR="005C7C90" w:rsidRPr="00BD0CFD" w:rsidRDefault="005C7C90" w:rsidP="009D4314">
      <w:pPr>
        <w:spacing w:after="0" w:line="240" w:lineRule="auto"/>
        <w:ind w:right="-2"/>
        <w:jc w:val="both"/>
        <w:rPr>
          <w:rFonts w:ascii="Cambria" w:hAnsi="Cambria" w:cs="Times New Roman"/>
          <w:sz w:val="20"/>
        </w:rPr>
      </w:pPr>
    </w:p>
    <w:p w:rsidR="005C7C90" w:rsidRPr="00BD0CFD" w:rsidRDefault="006F566C" w:rsidP="009D4314">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Photos should be single or double column wide. Photos should be added with a minimum resolution of 300 dpi. They should be placed where necessary after the paragraph mentioned in the article. Photos should be numbered and named like figures.</w:t>
      </w:r>
    </w:p>
    <w:p w:rsidR="006F566C" w:rsidRPr="00BD0CFD" w:rsidRDefault="006F566C" w:rsidP="009D4314">
      <w:pPr>
        <w:spacing w:after="0" w:line="240" w:lineRule="auto"/>
        <w:ind w:right="-2"/>
        <w:jc w:val="both"/>
        <w:rPr>
          <w:rFonts w:ascii="Cambria" w:hAnsi="Cambria" w:cs="Times New Roman"/>
          <w:sz w:val="20"/>
        </w:rPr>
      </w:pPr>
    </w:p>
    <w:p w:rsidR="006A4DA3" w:rsidRPr="00BD0CFD" w:rsidRDefault="006A4DA3" w:rsidP="006A4DA3">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Birimler</w:t>
      </w:r>
      <w:r w:rsidR="004A2D50" w:rsidRPr="00BD0CFD">
        <w:rPr>
          <w:rFonts w:ascii="Cambria" w:hAnsi="Cambria" w:cs="Times New Roman"/>
          <w:b/>
          <w:color w:val="002060"/>
          <w:sz w:val="20"/>
        </w:rPr>
        <w:t xml:space="preserve"> / Units</w:t>
      </w:r>
    </w:p>
    <w:p w:rsidR="006A4DA3" w:rsidRPr="00BD0CFD" w:rsidRDefault="006A4DA3" w:rsidP="006A4DA3">
      <w:pPr>
        <w:spacing w:after="0" w:line="240" w:lineRule="auto"/>
        <w:ind w:right="-2"/>
        <w:jc w:val="both"/>
        <w:rPr>
          <w:rFonts w:ascii="Cambria" w:hAnsi="Cambria" w:cs="Times New Roman"/>
          <w:sz w:val="20"/>
        </w:rPr>
      </w:pPr>
    </w:p>
    <w:p w:rsidR="006F566C" w:rsidRPr="00BD0CFD" w:rsidRDefault="006A4DA3" w:rsidP="006A4DA3">
      <w:pPr>
        <w:spacing w:after="0" w:line="240" w:lineRule="auto"/>
        <w:ind w:right="-2"/>
        <w:jc w:val="both"/>
        <w:rPr>
          <w:rFonts w:ascii="Cambria" w:hAnsi="Cambria" w:cs="Times New Roman"/>
          <w:sz w:val="20"/>
        </w:rPr>
      </w:pPr>
      <w:r w:rsidRPr="00BD0CFD">
        <w:rPr>
          <w:rFonts w:ascii="Cambria" w:hAnsi="Cambria" w:cs="Times New Roman"/>
          <w:sz w:val="20"/>
        </w:rPr>
        <w:t xml:space="preserve">Makalede SI birim sistemi kullanılmalıdır. </w:t>
      </w:r>
    </w:p>
    <w:p w:rsidR="006F566C" w:rsidRPr="00BD0CFD" w:rsidRDefault="006F566C" w:rsidP="006A4DA3">
      <w:pPr>
        <w:spacing w:after="0" w:line="240" w:lineRule="auto"/>
        <w:ind w:right="-2"/>
        <w:jc w:val="both"/>
        <w:rPr>
          <w:rFonts w:ascii="Cambria" w:hAnsi="Cambria" w:cs="Times New Roman"/>
          <w:sz w:val="20"/>
        </w:rPr>
      </w:pPr>
    </w:p>
    <w:p w:rsidR="005C7C90" w:rsidRPr="00BD0CFD" w:rsidRDefault="006A4DA3" w:rsidP="006A4DA3">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The SI unit system should be used in the article.</w:t>
      </w:r>
    </w:p>
    <w:p w:rsidR="005C7C90" w:rsidRPr="00BD0CFD" w:rsidRDefault="005C7C90" w:rsidP="009D4314">
      <w:pPr>
        <w:spacing w:after="0" w:line="240" w:lineRule="auto"/>
        <w:ind w:right="-2"/>
        <w:jc w:val="both"/>
        <w:rPr>
          <w:rFonts w:ascii="Cambria" w:hAnsi="Cambria" w:cs="Times New Roman"/>
          <w:sz w:val="20"/>
        </w:rPr>
      </w:pPr>
    </w:p>
    <w:p w:rsidR="006A4DA3" w:rsidRPr="00BD0CFD" w:rsidRDefault="006A4DA3" w:rsidP="006A4DA3">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 xml:space="preserve">Denklemler </w:t>
      </w:r>
      <w:r w:rsidR="004A2D50" w:rsidRPr="00BD0CFD">
        <w:rPr>
          <w:rFonts w:ascii="Cambria" w:hAnsi="Cambria" w:cs="Times New Roman"/>
          <w:b/>
          <w:color w:val="002060"/>
          <w:sz w:val="20"/>
        </w:rPr>
        <w:t>/ Equations</w:t>
      </w:r>
    </w:p>
    <w:p w:rsidR="006A4DA3" w:rsidRPr="00BD0CFD" w:rsidRDefault="006A4DA3" w:rsidP="006A4DA3">
      <w:pPr>
        <w:spacing w:after="0" w:line="240" w:lineRule="auto"/>
        <w:ind w:right="-2"/>
        <w:jc w:val="both"/>
        <w:rPr>
          <w:rFonts w:ascii="Cambria" w:hAnsi="Cambria" w:cs="Times New Roman"/>
          <w:sz w:val="20"/>
        </w:rPr>
      </w:pPr>
    </w:p>
    <w:p w:rsidR="005C7C90" w:rsidRPr="00BD0CFD" w:rsidRDefault="006A4DA3" w:rsidP="006A4DA3">
      <w:pPr>
        <w:spacing w:after="0" w:line="240" w:lineRule="auto"/>
        <w:ind w:right="-2"/>
        <w:jc w:val="both"/>
        <w:rPr>
          <w:rFonts w:ascii="Cambria" w:hAnsi="Cambria" w:cs="Times New Roman"/>
          <w:sz w:val="20"/>
        </w:rPr>
      </w:pPr>
      <w:r w:rsidRPr="00BD0CFD">
        <w:rPr>
          <w:rFonts w:ascii="Cambria" w:hAnsi="Cambria" w:cs="Times New Roman"/>
          <w:sz w:val="20"/>
        </w:rPr>
        <w:t xml:space="preserve">Denklemler, </w:t>
      </w:r>
      <w:r w:rsidR="00F6361C" w:rsidRPr="00BD0CFD">
        <w:rPr>
          <w:rFonts w:ascii="Cambria" w:hAnsi="Cambria" w:cs="Times New Roman"/>
          <w:sz w:val="20"/>
        </w:rPr>
        <w:t xml:space="preserve">uzunluğuna göre 9 ya da </w:t>
      </w:r>
      <w:r w:rsidRPr="00BD0CFD">
        <w:rPr>
          <w:rFonts w:ascii="Cambria" w:hAnsi="Cambria" w:cs="Times New Roman"/>
          <w:sz w:val="20"/>
        </w:rPr>
        <w:t xml:space="preserve">10 punto karakter boyutu ile </w:t>
      </w:r>
      <w:r w:rsidR="00F6361C" w:rsidRPr="00BD0CFD">
        <w:rPr>
          <w:rFonts w:ascii="Cambria" w:hAnsi="Cambria" w:cs="Times New Roman"/>
          <w:sz w:val="20"/>
        </w:rPr>
        <w:t>Word Denklem Düzenleyici ile yazılmalıdır.</w:t>
      </w:r>
      <w:r w:rsidRPr="00BD0CFD">
        <w:rPr>
          <w:rFonts w:ascii="Cambria" w:hAnsi="Cambria" w:cs="Times New Roman"/>
          <w:sz w:val="20"/>
        </w:rPr>
        <w:t xml:space="preserve"> Veriliş sırasına göre yazı alanının sağ kenarına yaslanacak şekilde parantez içinde numaralanmalıdır</w:t>
      </w:r>
      <w:r w:rsidR="00F6361C" w:rsidRPr="00BD0CFD">
        <w:rPr>
          <w:rFonts w:ascii="Cambria" w:hAnsi="Cambria" w:cs="Times New Roman"/>
          <w:sz w:val="20"/>
        </w:rPr>
        <w:t>. Yazı içinde denklemlere Eş.1</w:t>
      </w:r>
      <w:r w:rsidRPr="00BD0CFD">
        <w:rPr>
          <w:rFonts w:ascii="Cambria" w:hAnsi="Cambria" w:cs="Times New Roman"/>
          <w:sz w:val="20"/>
        </w:rPr>
        <w:t xml:space="preserve"> şeklinde atıfta bulunulmalıdır.</w:t>
      </w:r>
    </w:p>
    <w:p w:rsidR="006A4DA3" w:rsidRPr="00BD0CFD" w:rsidRDefault="00CE3307" w:rsidP="006A4DA3">
      <w:pPr>
        <w:spacing w:after="0" w:line="240" w:lineRule="auto"/>
        <w:ind w:right="-2"/>
        <w:rPr>
          <w:rFonts w:ascii="Cambria" w:hAnsi="Cambria" w:cs="Times New Roman"/>
          <w:i/>
          <w:color w:val="BFBFBF" w:themeColor="background1" w:themeShade="BF"/>
          <w:sz w:val="20"/>
        </w:rPr>
      </w:pPr>
      <w:r w:rsidRPr="00BD0CFD">
        <w:rPr>
          <w:rFonts w:ascii="Cambria" w:hAnsi="Cambria" w:cs="Times New Roman"/>
          <w:i/>
          <w:color w:val="BFBFBF" w:themeColor="background1" w:themeShade="BF"/>
          <w:sz w:val="20"/>
        </w:rPr>
        <w:t xml:space="preserve"> </w:t>
      </w:r>
    </w:p>
    <w:p w:rsidR="006A4DA3" w:rsidRPr="00BD0CFD" w:rsidRDefault="00931890" w:rsidP="006A4DA3">
      <w:pPr>
        <w:spacing w:after="0" w:line="240" w:lineRule="auto"/>
        <w:ind w:right="-2"/>
        <w:jc w:val="both"/>
        <w:rPr>
          <w:rFonts w:ascii="Cambria" w:hAnsi="Cambria" w:cs="Times New Roman"/>
          <w:sz w:val="20"/>
        </w:rPr>
      </w:pPr>
      <w:r w:rsidRPr="00BD0CFD">
        <w:rPr>
          <w:rFonts w:ascii="Cambria" w:hAnsi="Cambria"/>
          <w:position w:val="-28"/>
          <w:sz w:val="20"/>
        </w:rPr>
        <w:object w:dxaOrig="40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6.5pt;height:27pt" o:ole="">
            <v:imagedata r:id="rId15" o:title=""/>
          </v:shape>
          <o:OLEObject Type="Embed" ProgID="Equation.3" ShapeID="_x0000_i1029" DrawAspect="Content" ObjectID="_1822716669" r:id="rId16"/>
        </w:object>
      </w:r>
      <w:r w:rsidR="006A4DA3" w:rsidRPr="00BD0CFD">
        <w:rPr>
          <w:rFonts w:ascii="Cambria" w:hAnsi="Cambria" w:cs="Times New Roman"/>
          <w:sz w:val="20"/>
        </w:rPr>
        <w:t xml:space="preserve">            </w:t>
      </w:r>
      <w:r>
        <w:rPr>
          <w:rFonts w:ascii="Cambria" w:hAnsi="Cambria" w:cs="Times New Roman"/>
          <w:sz w:val="20"/>
        </w:rPr>
        <w:t xml:space="preserve">                   </w:t>
      </w:r>
      <w:r w:rsidR="006A4DA3" w:rsidRPr="00BD0CFD">
        <w:rPr>
          <w:rFonts w:ascii="Cambria" w:hAnsi="Cambria" w:cs="Times New Roman"/>
          <w:sz w:val="20"/>
        </w:rPr>
        <w:t xml:space="preserve">   (1)</w:t>
      </w:r>
    </w:p>
    <w:p w:rsidR="006A4DA3" w:rsidRPr="00BD0CFD" w:rsidRDefault="00CE3307" w:rsidP="006A4DA3">
      <w:pPr>
        <w:spacing w:after="0" w:line="240" w:lineRule="auto"/>
        <w:ind w:right="-2"/>
        <w:rPr>
          <w:rFonts w:ascii="Cambria" w:hAnsi="Cambria" w:cs="Times New Roman"/>
          <w:i/>
          <w:color w:val="BFBFBF" w:themeColor="background1" w:themeShade="BF"/>
          <w:sz w:val="20"/>
        </w:rPr>
      </w:pPr>
      <w:r w:rsidRPr="00BD0CFD">
        <w:rPr>
          <w:rFonts w:ascii="Cambria" w:hAnsi="Cambria" w:cs="Times New Roman"/>
          <w:i/>
          <w:color w:val="BFBFBF" w:themeColor="background1" w:themeShade="BF"/>
          <w:sz w:val="20"/>
        </w:rPr>
        <w:t xml:space="preserve"> </w:t>
      </w:r>
    </w:p>
    <w:p w:rsidR="006A4DA3" w:rsidRPr="00BD0CFD" w:rsidRDefault="00F6361C" w:rsidP="006A4DA3">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Equations should be written with Word Equation Editor in 9 or 10 point font size depending on their length. They should be numbered in parentheses, aligned to the right side of the text area, in the order they are given. Equations should be referred to as Eq.1 in the text.</w:t>
      </w:r>
    </w:p>
    <w:p w:rsidR="00F6361C" w:rsidRPr="00BD0CFD" w:rsidRDefault="00F6361C" w:rsidP="006A4DA3">
      <w:pPr>
        <w:spacing w:after="0" w:line="240" w:lineRule="auto"/>
        <w:ind w:right="-2"/>
        <w:jc w:val="both"/>
        <w:rPr>
          <w:rFonts w:ascii="Cambria" w:hAnsi="Cambria" w:cs="Times New Roman"/>
          <w:sz w:val="20"/>
        </w:rPr>
      </w:pPr>
    </w:p>
    <w:p w:rsidR="006A4DA3" w:rsidRPr="00BD0CFD" w:rsidRDefault="006A4DA3" w:rsidP="006A4DA3">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Semboller</w:t>
      </w:r>
      <w:r w:rsidR="004A2D50" w:rsidRPr="00BD0CFD">
        <w:rPr>
          <w:rFonts w:ascii="Cambria" w:hAnsi="Cambria" w:cs="Times New Roman"/>
          <w:b/>
          <w:color w:val="002060"/>
          <w:sz w:val="20"/>
        </w:rPr>
        <w:t xml:space="preserve"> / Nomenclature</w:t>
      </w:r>
    </w:p>
    <w:p w:rsidR="006A4DA3" w:rsidRPr="00BD0CFD" w:rsidRDefault="006A4DA3" w:rsidP="006A4DA3">
      <w:pPr>
        <w:spacing w:after="0" w:line="240" w:lineRule="auto"/>
        <w:ind w:right="-2"/>
        <w:jc w:val="both"/>
        <w:rPr>
          <w:rFonts w:ascii="Cambria" w:hAnsi="Cambria" w:cs="Times New Roman"/>
          <w:sz w:val="20"/>
        </w:rPr>
      </w:pPr>
    </w:p>
    <w:p w:rsidR="006A4DA3" w:rsidRPr="00BD0CFD" w:rsidRDefault="006A4DA3" w:rsidP="006A4DA3">
      <w:pPr>
        <w:spacing w:after="0" w:line="240" w:lineRule="auto"/>
        <w:ind w:right="-2"/>
        <w:jc w:val="both"/>
        <w:rPr>
          <w:rFonts w:ascii="Cambria" w:hAnsi="Cambria" w:cs="Times New Roman"/>
          <w:sz w:val="20"/>
        </w:rPr>
      </w:pPr>
      <w:r w:rsidRPr="00BD0CFD">
        <w:rPr>
          <w:rFonts w:ascii="Cambria" w:hAnsi="Cambria" w:cs="Times New Roman"/>
          <w:sz w:val="20"/>
        </w:rPr>
        <w:t xml:space="preserve">Makale içinde kullanılan bütün semboller, yukarıda gösterildiği gibi özetten hemen sonra, alfabetik sırada, liste halinde ve </w:t>
      </w:r>
      <w:r w:rsidR="00F6361C" w:rsidRPr="00BD0CFD">
        <w:rPr>
          <w:rFonts w:ascii="Cambria" w:hAnsi="Cambria" w:cs="Times New Roman"/>
          <w:sz w:val="20"/>
        </w:rPr>
        <w:t>çift</w:t>
      </w:r>
      <w:r w:rsidRPr="00BD0CFD">
        <w:rPr>
          <w:rFonts w:ascii="Cambria" w:hAnsi="Cambria" w:cs="Times New Roman"/>
          <w:sz w:val="20"/>
        </w:rPr>
        <w:t xml:space="preserve"> sütun düzeninde yazılmalıdır. Boyutlu büyüklükler birimleri ile birlikte ve boyutsuz sayılar (Re, Nu, vb.) tanımları ile birlikte verilmelidir. Birimler ve boyutsuz sayıların tanımları parantez içinde verilmelidir.</w:t>
      </w:r>
    </w:p>
    <w:p w:rsidR="006A4DA3" w:rsidRPr="00BD0CFD" w:rsidRDefault="006A4DA3" w:rsidP="006A4DA3">
      <w:pPr>
        <w:spacing w:after="0" w:line="240" w:lineRule="auto"/>
        <w:ind w:right="-2"/>
        <w:jc w:val="both"/>
        <w:rPr>
          <w:rFonts w:ascii="Cambria" w:hAnsi="Cambria" w:cs="Times New Roman"/>
          <w:sz w:val="20"/>
        </w:rPr>
      </w:pPr>
    </w:p>
    <w:p w:rsidR="006A4DA3" w:rsidRPr="00BD0CFD" w:rsidRDefault="006A4DA3" w:rsidP="006A4DA3">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 xml:space="preserve">All symbols used in the article should be written immediately after the abstract, in alphabetical order, in a list and in a </w:t>
      </w:r>
      <w:r w:rsidR="00F6361C" w:rsidRPr="00BD0CFD">
        <w:rPr>
          <w:rFonts w:ascii="Cambria" w:hAnsi="Cambria" w:cs="Times New Roman"/>
          <w:color w:val="002060"/>
          <w:sz w:val="20"/>
        </w:rPr>
        <w:t xml:space="preserve">double </w:t>
      </w:r>
      <w:r w:rsidRPr="00BD0CFD">
        <w:rPr>
          <w:rFonts w:ascii="Cambria" w:hAnsi="Cambria" w:cs="Times New Roman"/>
          <w:color w:val="002060"/>
          <w:sz w:val="20"/>
        </w:rPr>
        <w:t>column format, as shown above. Dimensional quantities should be given with their units and dimensionless numbers (Re, Nu, etc.) with their definitions. Definitions of units and dimensionless numbers should be given in parentheses.</w:t>
      </w:r>
    </w:p>
    <w:p w:rsidR="006A4DA3" w:rsidRPr="00BD0CFD" w:rsidRDefault="006A4DA3" w:rsidP="006A4DA3">
      <w:pPr>
        <w:spacing w:after="0" w:line="240" w:lineRule="auto"/>
        <w:ind w:right="-2"/>
        <w:jc w:val="both"/>
        <w:rPr>
          <w:rFonts w:ascii="Cambria" w:hAnsi="Cambria" w:cs="Times New Roman"/>
          <w:sz w:val="20"/>
        </w:rPr>
      </w:pPr>
    </w:p>
    <w:p w:rsidR="006A4DA3" w:rsidRPr="00BD0CFD" w:rsidRDefault="006A4DA3" w:rsidP="006A4DA3">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KAYNAKLAR</w:t>
      </w:r>
      <w:r w:rsidR="004A2D50" w:rsidRPr="00BD0CFD">
        <w:rPr>
          <w:rFonts w:ascii="Cambria" w:hAnsi="Cambria" w:cs="Times New Roman"/>
          <w:b/>
          <w:color w:val="002060"/>
          <w:sz w:val="20"/>
        </w:rPr>
        <w:t xml:space="preserve"> / REFERENCES</w:t>
      </w:r>
    </w:p>
    <w:p w:rsidR="006A4DA3" w:rsidRPr="00BD0CFD" w:rsidRDefault="006A4DA3" w:rsidP="006A4DA3">
      <w:pPr>
        <w:spacing w:after="0" w:line="240" w:lineRule="auto"/>
        <w:ind w:right="-2"/>
        <w:jc w:val="both"/>
        <w:rPr>
          <w:rFonts w:ascii="Cambria" w:hAnsi="Cambria" w:cs="Times New Roman"/>
          <w:sz w:val="20"/>
        </w:rPr>
      </w:pPr>
    </w:p>
    <w:p w:rsidR="006A4DA3" w:rsidRPr="00BD0CFD" w:rsidRDefault="006A4DA3" w:rsidP="006A4DA3">
      <w:pPr>
        <w:spacing w:after="0" w:line="240" w:lineRule="auto"/>
        <w:ind w:right="-2"/>
        <w:jc w:val="both"/>
        <w:rPr>
          <w:rFonts w:ascii="Cambria" w:hAnsi="Cambria" w:cs="Times New Roman"/>
          <w:sz w:val="20"/>
        </w:rPr>
      </w:pPr>
      <w:r w:rsidRPr="00BD0CFD">
        <w:rPr>
          <w:rFonts w:ascii="Cambria" w:hAnsi="Cambria" w:cs="Times New Roman"/>
          <w:sz w:val="20"/>
        </w:rPr>
        <w:t xml:space="preserve">Kaynaklar metin sonunda, </w:t>
      </w:r>
      <w:r w:rsidR="00403FCF" w:rsidRPr="00BD0CFD">
        <w:rPr>
          <w:rFonts w:ascii="Cambria" w:hAnsi="Cambria" w:cs="Times New Roman"/>
          <w:sz w:val="20"/>
        </w:rPr>
        <w:t xml:space="preserve">APA Citation formatında, </w:t>
      </w:r>
      <w:r w:rsidRPr="00BD0CFD">
        <w:rPr>
          <w:rFonts w:ascii="Cambria" w:hAnsi="Cambria" w:cs="Times New Roman"/>
          <w:sz w:val="20"/>
        </w:rPr>
        <w:t>ilk yazarın soyadına göre alfabetik sırada listelenmelidir. Kay</w:t>
      </w:r>
      <w:r w:rsidR="00403FCF" w:rsidRPr="00BD0CFD">
        <w:rPr>
          <w:rFonts w:ascii="Cambria" w:hAnsi="Cambria" w:cs="Times New Roman"/>
          <w:sz w:val="20"/>
        </w:rPr>
        <w:t>naklara, yazı içinde, yazarın soyad</w:t>
      </w:r>
      <w:r w:rsidRPr="00BD0CFD">
        <w:rPr>
          <w:rFonts w:ascii="Cambria" w:hAnsi="Cambria" w:cs="Times New Roman"/>
          <w:sz w:val="20"/>
        </w:rPr>
        <w:t>ı ve yayın yılı belirtilerek atıfta bulunulmalıdır. Bir ve iki yazarlı kaynaklara, her iki yazarın soyadları ve yayın yılı belirtilerek (Bejan, 1988; Türkoğlu ve Farouk, 1993), ikiden çok yazarlı kaynaklara ise birinci yazarın soyadı ve "vd." eki ve yayın yılı ile atıfta bulunulmalıdır (Ataer vd</w:t>
      </w:r>
      <w:r w:rsidR="00403FCF" w:rsidRPr="00BD0CFD">
        <w:rPr>
          <w:rFonts w:ascii="Cambria" w:hAnsi="Cambria" w:cs="Times New Roman"/>
          <w:sz w:val="20"/>
        </w:rPr>
        <w:t>.</w:t>
      </w:r>
      <w:r w:rsidRPr="00BD0CFD">
        <w:rPr>
          <w:rFonts w:ascii="Cambria" w:hAnsi="Cambria" w:cs="Times New Roman"/>
          <w:sz w:val="20"/>
        </w:rPr>
        <w:t xml:space="preserve">, 1995). Aşağıda makale, kitap ve bildirilerin kaynaklar listesine yazım formatı için örnekler </w:t>
      </w:r>
      <w:r w:rsidR="00F6361C" w:rsidRPr="00BD0CFD">
        <w:rPr>
          <w:rFonts w:ascii="Cambria" w:hAnsi="Cambria" w:cs="Times New Roman"/>
          <w:sz w:val="20"/>
        </w:rPr>
        <w:t xml:space="preserve">Tablo.2’de </w:t>
      </w:r>
      <w:r w:rsidRPr="00BD0CFD">
        <w:rPr>
          <w:rFonts w:ascii="Cambria" w:hAnsi="Cambria" w:cs="Times New Roman"/>
          <w:sz w:val="20"/>
        </w:rPr>
        <w:t>verilmiştir.</w:t>
      </w:r>
    </w:p>
    <w:p w:rsidR="00403FCF" w:rsidRPr="00BD0CFD" w:rsidRDefault="00403FCF" w:rsidP="006A4DA3">
      <w:pPr>
        <w:spacing w:after="0" w:line="240" w:lineRule="auto"/>
        <w:ind w:right="-2"/>
        <w:jc w:val="both"/>
        <w:rPr>
          <w:rFonts w:ascii="Cambria" w:hAnsi="Cambria" w:cs="Times New Roman"/>
          <w:sz w:val="20"/>
        </w:rPr>
      </w:pPr>
    </w:p>
    <w:p w:rsidR="00403FCF" w:rsidRPr="00BD0CFD" w:rsidRDefault="00403FCF" w:rsidP="006A4DA3">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References should be listed at the end of the text, in APA Citation format, in alphabetical order by the first author's last name. References should be cited in the text by stating the author's last name and the year of publication. References with one or two authors should be cited by stating the last names of both authors and the year of publication (Bejan, 1988; Türkoğlu and Farouk, 1993), and references with more than two authors should be cited by stating the first author's last name, the suffix "et al." and the year of publication (Ataer et al., 1995). Examples of formatting for reference lists for articles, books and reports are given below</w:t>
      </w:r>
      <w:r w:rsidR="00F6361C" w:rsidRPr="00BD0CFD">
        <w:rPr>
          <w:rFonts w:ascii="Cambria" w:hAnsi="Cambria" w:cs="Times New Roman"/>
          <w:color w:val="002060"/>
          <w:sz w:val="20"/>
        </w:rPr>
        <w:t xml:space="preserve"> in Table.2</w:t>
      </w:r>
      <w:r w:rsidRPr="00BD0CFD">
        <w:rPr>
          <w:rFonts w:ascii="Cambria" w:hAnsi="Cambria" w:cs="Times New Roman"/>
          <w:color w:val="002060"/>
          <w:sz w:val="20"/>
        </w:rPr>
        <w:t>.</w:t>
      </w:r>
    </w:p>
    <w:p w:rsidR="00AA47E5" w:rsidRPr="00BD0CFD" w:rsidRDefault="00AA47E5" w:rsidP="006A4DA3">
      <w:pPr>
        <w:spacing w:after="0" w:line="240" w:lineRule="auto"/>
        <w:ind w:right="-2"/>
        <w:jc w:val="both"/>
        <w:rPr>
          <w:rFonts w:ascii="Cambria" w:hAnsi="Cambria" w:cs="Times New Roman"/>
          <w:color w:val="002060"/>
          <w:sz w:val="20"/>
        </w:rPr>
        <w:sectPr w:rsidR="00AA47E5" w:rsidRPr="00BD0CFD" w:rsidSect="00E844FC">
          <w:type w:val="continuous"/>
          <w:pgSz w:w="11906" w:h="16838" w:code="9"/>
          <w:pgMar w:top="567" w:right="851" w:bottom="851" w:left="851" w:header="567" w:footer="283" w:gutter="0"/>
          <w:cols w:num="2" w:space="282"/>
          <w:docGrid w:linePitch="360"/>
        </w:sectPr>
      </w:pPr>
    </w:p>
    <w:p w:rsidR="00403FCF" w:rsidRPr="00BD0CFD" w:rsidRDefault="00403FCF" w:rsidP="006A4DA3">
      <w:pPr>
        <w:spacing w:after="0" w:line="240" w:lineRule="auto"/>
        <w:ind w:right="-2"/>
        <w:jc w:val="both"/>
        <w:rPr>
          <w:rFonts w:ascii="Cambria" w:hAnsi="Cambria" w:cs="Times New Roman"/>
          <w:color w:val="002060"/>
          <w:sz w:val="20"/>
        </w:rPr>
      </w:pPr>
    </w:p>
    <w:p w:rsidR="00CE4CC6" w:rsidRPr="00BD0CFD" w:rsidRDefault="00CE4CC6" w:rsidP="00CE4CC6">
      <w:pPr>
        <w:spacing w:after="0" w:line="240" w:lineRule="auto"/>
        <w:ind w:right="-2"/>
        <w:jc w:val="both"/>
        <w:rPr>
          <w:rFonts w:ascii="Cambria" w:hAnsi="Cambria" w:cs="Times New Roman"/>
          <w:sz w:val="18"/>
          <w:szCs w:val="18"/>
        </w:rPr>
      </w:pPr>
      <w:r w:rsidRPr="00BD0CFD">
        <w:rPr>
          <w:rFonts w:ascii="Cambria" w:hAnsi="Cambria" w:cs="Times New Roman"/>
          <w:b/>
          <w:sz w:val="18"/>
          <w:szCs w:val="18"/>
        </w:rPr>
        <w:t>Tablo 2.</w:t>
      </w:r>
      <w:r w:rsidRPr="00BD0CFD">
        <w:rPr>
          <w:rFonts w:ascii="Cambria" w:hAnsi="Cambria" w:cs="Times New Roman"/>
          <w:sz w:val="18"/>
          <w:szCs w:val="18"/>
        </w:rPr>
        <w:t xml:space="preserve"> Referansların yazım formatları</w:t>
      </w:r>
      <w:r w:rsidRPr="00BD0CFD">
        <w:rPr>
          <w:rFonts w:ascii="Cambria" w:hAnsi="Cambria" w:cs="Times New Roman"/>
          <w:i/>
          <w:color w:val="BFBFBF" w:themeColor="background1" w:themeShade="BF"/>
          <w:sz w:val="18"/>
          <w:szCs w:val="18"/>
        </w:rPr>
        <w:t xml:space="preserve"> </w:t>
      </w:r>
      <w:r w:rsidR="004A2D50" w:rsidRPr="00BD0CFD">
        <w:rPr>
          <w:rFonts w:ascii="Cambria" w:hAnsi="Cambria" w:cs="Times New Roman"/>
          <w:color w:val="002060"/>
          <w:sz w:val="18"/>
          <w:szCs w:val="18"/>
        </w:rPr>
        <w:t>(</w:t>
      </w:r>
      <w:r w:rsidR="004A2D50" w:rsidRPr="00BD0CFD">
        <w:rPr>
          <w:rFonts w:ascii="Cambria" w:hAnsi="Cambria" w:cs="Times New Roman"/>
          <w:b/>
          <w:color w:val="002060"/>
          <w:sz w:val="18"/>
          <w:szCs w:val="18"/>
        </w:rPr>
        <w:t>Table 2</w:t>
      </w:r>
      <w:r w:rsidR="004A2D50" w:rsidRPr="00BD0CFD">
        <w:rPr>
          <w:rFonts w:ascii="Cambria" w:hAnsi="Cambria" w:cs="Times New Roman"/>
          <w:color w:val="002060"/>
          <w:sz w:val="18"/>
          <w:szCs w:val="18"/>
        </w:rPr>
        <w:t xml:space="preserve">. Citation Formats) </w:t>
      </w:r>
      <w:r w:rsidRPr="00BD0CFD">
        <w:rPr>
          <w:rFonts w:ascii="Cambria" w:hAnsi="Cambria" w:cs="Times New Roman"/>
          <w:i/>
          <w:color w:val="BFBFBF" w:themeColor="background1" w:themeShade="BF"/>
          <w:sz w:val="18"/>
          <w:szCs w:val="18"/>
        </w:rPr>
        <w:t>(9 pt)</w:t>
      </w:r>
    </w:p>
    <w:tbl>
      <w:tblPr>
        <w:tblW w:w="5000" w:type="pct"/>
        <w:tblBorders>
          <w:top w:val="single" w:sz="4" w:space="0" w:color="auto"/>
          <w:bottom w:val="single" w:sz="4" w:space="0" w:color="auto"/>
        </w:tblBorders>
        <w:tblCellMar>
          <w:left w:w="70" w:type="dxa"/>
          <w:right w:w="70" w:type="dxa"/>
        </w:tblCellMar>
        <w:tblLook w:val="0000" w:firstRow="0" w:lastRow="0" w:firstColumn="0" w:lastColumn="0" w:noHBand="0" w:noVBand="0"/>
      </w:tblPr>
      <w:tblGrid>
        <w:gridCol w:w="1985"/>
        <w:gridCol w:w="1984"/>
        <w:gridCol w:w="6235"/>
      </w:tblGrid>
      <w:tr w:rsidR="00B83178" w:rsidRPr="00BD0CFD" w:rsidTr="00CE4CC6">
        <w:trPr>
          <w:trHeight w:val="227"/>
        </w:trPr>
        <w:tc>
          <w:tcPr>
            <w:tcW w:w="973" w:type="pct"/>
            <w:tcBorders>
              <w:top w:val="single" w:sz="4" w:space="0" w:color="auto"/>
              <w:bottom w:val="single" w:sz="4" w:space="0" w:color="auto"/>
            </w:tcBorders>
          </w:tcPr>
          <w:p w:rsidR="00403FCF" w:rsidRPr="00BD0CFD" w:rsidRDefault="00403FCF" w:rsidP="00403FCF">
            <w:pPr>
              <w:spacing w:after="0" w:line="240" w:lineRule="auto"/>
              <w:ind w:right="-2"/>
              <w:jc w:val="both"/>
              <w:rPr>
                <w:rFonts w:ascii="Cambria" w:hAnsi="Cambria" w:cs="Times New Roman"/>
                <w:b/>
                <w:i/>
                <w:sz w:val="17"/>
                <w:szCs w:val="17"/>
              </w:rPr>
            </w:pPr>
            <w:r w:rsidRPr="00BD0CFD">
              <w:rPr>
                <w:rFonts w:ascii="Cambria" w:hAnsi="Cambria" w:cs="Times New Roman"/>
                <w:b/>
                <w:i/>
                <w:sz w:val="17"/>
                <w:szCs w:val="17"/>
              </w:rPr>
              <w:t xml:space="preserve">Type </w:t>
            </w:r>
          </w:p>
        </w:tc>
        <w:tc>
          <w:tcPr>
            <w:tcW w:w="972" w:type="pct"/>
            <w:tcBorders>
              <w:top w:val="single" w:sz="4" w:space="0" w:color="auto"/>
              <w:bottom w:val="single" w:sz="4" w:space="0" w:color="auto"/>
            </w:tcBorders>
          </w:tcPr>
          <w:p w:rsidR="00403FCF" w:rsidRPr="00BD0CFD" w:rsidRDefault="00403FCF" w:rsidP="00403FCF">
            <w:pPr>
              <w:spacing w:after="0" w:line="240" w:lineRule="auto"/>
              <w:ind w:right="-2"/>
              <w:jc w:val="both"/>
              <w:rPr>
                <w:rFonts w:ascii="Cambria" w:hAnsi="Cambria" w:cs="Times New Roman"/>
                <w:b/>
                <w:i/>
                <w:sz w:val="17"/>
                <w:szCs w:val="17"/>
              </w:rPr>
            </w:pPr>
            <w:r w:rsidRPr="00BD0CFD">
              <w:rPr>
                <w:rFonts w:ascii="Cambria" w:hAnsi="Cambria" w:cs="Times New Roman"/>
                <w:b/>
                <w:i/>
                <w:sz w:val="17"/>
                <w:szCs w:val="17"/>
              </w:rPr>
              <w:t>In-text Citation</w:t>
            </w:r>
          </w:p>
        </w:tc>
        <w:tc>
          <w:tcPr>
            <w:tcW w:w="3055" w:type="pct"/>
            <w:tcBorders>
              <w:top w:val="single" w:sz="4" w:space="0" w:color="auto"/>
              <w:bottom w:val="single" w:sz="4" w:space="0" w:color="auto"/>
            </w:tcBorders>
          </w:tcPr>
          <w:p w:rsidR="00403FCF" w:rsidRPr="00BD0CFD" w:rsidRDefault="00F6361C" w:rsidP="00403FCF">
            <w:pPr>
              <w:spacing w:after="0" w:line="240" w:lineRule="auto"/>
              <w:ind w:right="-2"/>
              <w:jc w:val="both"/>
              <w:rPr>
                <w:rFonts w:ascii="Cambria" w:hAnsi="Cambria" w:cs="Times New Roman"/>
                <w:b/>
                <w:i/>
                <w:sz w:val="17"/>
                <w:szCs w:val="17"/>
              </w:rPr>
            </w:pPr>
            <w:r w:rsidRPr="00BD0CFD">
              <w:rPr>
                <w:rFonts w:ascii="Cambria" w:hAnsi="Cambria" w:cs="Times New Roman"/>
                <w:b/>
                <w:i/>
                <w:sz w:val="17"/>
                <w:szCs w:val="17"/>
              </w:rPr>
              <w:t>In References</w:t>
            </w:r>
          </w:p>
        </w:tc>
      </w:tr>
      <w:tr w:rsidR="00B83178" w:rsidRPr="00BD0CFD" w:rsidTr="00BD0CFD">
        <w:trPr>
          <w:trHeight w:val="510"/>
        </w:trPr>
        <w:tc>
          <w:tcPr>
            <w:tcW w:w="973" w:type="pct"/>
            <w:tcBorders>
              <w:top w:val="single" w:sz="4" w:space="0" w:color="auto"/>
            </w:tcBorders>
          </w:tcPr>
          <w:p w:rsidR="00403FCF" w:rsidRPr="00BD0CFD" w:rsidRDefault="00403FCF" w:rsidP="00403FCF">
            <w:pPr>
              <w:spacing w:after="0" w:line="240" w:lineRule="auto"/>
              <w:ind w:right="-2"/>
              <w:jc w:val="both"/>
              <w:rPr>
                <w:rFonts w:ascii="Cambria" w:hAnsi="Cambria" w:cs="Times New Roman"/>
                <w:i/>
                <w:sz w:val="17"/>
                <w:szCs w:val="17"/>
              </w:rPr>
            </w:pPr>
            <w:r w:rsidRPr="00BD0CFD">
              <w:rPr>
                <w:rFonts w:ascii="Cambria" w:hAnsi="Cambria" w:cs="Times New Roman"/>
                <w:i/>
                <w:sz w:val="17"/>
                <w:szCs w:val="17"/>
              </w:rPr>
              <w:t>Book</w:t>
            </w:r>
          </w:p>
        </w:tc>
        <w:tc>
          <w:tcPr>
            <w:tcW w:w="972" w:type="pct"/>
            <w:tcBorders>
              <w:top w:val="single" w:sz="4" w:space="0" w:color="auto"/>
            </w:tcBorders>
          </w:tcPr>
          <w:p w:rsidR="00403FCF" w:rsidRPr="00BD0CFD" w:rsidRDefault="00403FCF" w:rsidP="00403FCF">
            <w:pPr>
              <w:spacing w:after="0" w:line="240" w:lineRule="auto"/>
              <w:ind w:right="-2"/>
              <w:jc w:val="both"/>
              <w:rPr>
                <w:rFonts w:ascii="Cambria" w:hAnsi="Cambria" w:cs="Times New Roman"/>
                <w:sz w:val="17"/>
                <w:szCs w:val="17"/>
              </w:rPr>
            </w:pPr>
            <w:r w:rsidRPr="00BD0CFD">
              <w:rPr>
                <w:rFonts w:ascii="Cambria" w:hAnsi="Cambria" w:cs="Times New Roman"/>
                <w:sz w:val="17"/>
                <w:szCs w:val="17"/>
              </w:rPr>
              <w:t>(Sapolsky, 2017)</w:t>
            </w:r>
          </w:p>
        </w:tc>
        <w:tc>
          <w:tcPr>
            <w:tcW w:w="3055" w:type="pct"/>
            <w:tcBorders>
              <w:top w:val="single" w:sz="4" w:space="0" w:color="auto"/>
            </w:tcBorders>
          </w:tcPr>
          <w:p w:rsidR="00403FCF" w:rsidRPr="00BD0CFD" w:rsidRDefault="00403FCF" w:rsidP="00403FCF">
            <w:pPr>
              <w:spacing w:after="0" w:line="240" w:lineRule="auto"/>
              <w:ind w:right="-2"/>
              <w:jc w:val="both"/>
              <w:rPr>
                <w:rFonts w:ascii="Cambria" w:hAnsi="Cambria" w:cs="Times New Roman"/>
                <w:spacing w:val="-4"/>
                <w:sz w:val="17"/>
                <w:szCs w:val="17"/>
              </w:rPr>
            </w:pPr>
            <w:r w:rsidRPr="00BD0CFD">
              <w:rPr>
                <w:rFonts w:ascii="Cambria" w:hAnsi="Cambria" w:cs="Times New Roman"/>
                <w:spacing w:val="-4"/>
                <w:sz w:val="17"/>
                <w:szCs w:val="17"/>
              </w:rPr>
              <w:t xml:space="preserve">Sapolsky, R. M. (2017). </w:t>
            </w:r>
            <w:r w:rsidRPr="00BD0CFD">
              <w:rPr>
                <w:rFonts w:ascii="Cambria" w:hAnsi="Cambria" w:cs="Times New Roman"/>
                <w:i/>
                <w:spacing w:val="-4"/>
                <w:sz w:val="17"/>
                <w:szCs w:val="17"/>
              </w:rPr>
              <w:t>Behave: The biology of humans at our best and worst.</w:t>
            </w:r>
            <w:r w:rsidRPr="00BD0CFD">
              <w:rPr>
                <w:rFonts w:ascii="Cambria" w:hAnsi="Cambria" w:cs="Times New Roman"/>
                <w:spacing w:val="-4"/>
                <w:sz w:val="17"/>
                <w:szCs w:val="17"/>
              </w:rPr>
              <w:t xml:space="preserve"> Penguin Books.</w:t>
            </w:r>
          </w:p>
        </w:tc>
      </w:tr>
      <w:tr w:rsidR="00B83178" w:rsidRPr="00BD0CFD" w:rsidTr="00BD0CFD">
        <w:trPr>
          <w:trHeight w:val="510"/>
        </w:trPr>
        <w:tc>
          <w:tcPr>
            <w:tcW w:w="973" w:type="pct"/>
          </w:tcPr>
          <w:p w:rsidR="00403FCF" w:rsidRPr="00BD0CFD" w:rsidRDefault="00403FCF" w:rsidP="000A6AA7">
            <w:pPr>
              <w:spacing w:after="0" w:line="240" w:lineRule="auto"/>
              <w:ind w:right="-2"/>
              <w:jc w:val="both"/>
              <w:rPr>
                <w:rFonts w:ascii="Cambria" w:hAnsi="Cambria" w:cs="Times New Roman"/>
                <w:i/>
                <w:iCs/>
                <w:sz w:val="17"/>
                <w:szCs w:val="17"/>
              </w:rPr>
            </w:pPr>
            <w:r w:rsidRPr="00BD0CFD">
              <w:rPr>
                <w:rFonts w:ascii="Cambria" w:hAnsi="Cambria" w:cs="Times New Roman"/>
                <w:i/>
                <w:iCs/>
                <w:sz w:val="17"/>
                <w:szCs w:val="17"/>
              </w:rPr>
              <w:t>Chapter</w:t>
            </w:r>
          </w:p>
        </w:tc>
        <w:tc>
          <w:tcPr>
            <w:tcW w:w="972" w:type="pct"/>
          </w:tcPr>
          <w:p w:rsidR="00403FCF" w:rsidRPr="00BD0CFD" w:rsidRDefault="00403FCF" w:rsidP="000A6AA7">
            <w:pPr>
              <w:spacing w:after="0" w:line="240" w:lineRule="auto"/>
              <w:ind w:right="-2"/>
              <w:jc w:val="both"/>
              <w:rPr>
                <w:rFonts w:ascii="Cambria" w:hAnsi="Cambria" w:cs="Times New Roman"/>
                <w:sz w:val="17"/>
                <w:szCs w:val="17"/>
              </w:rPr>
            </w:pPr>
            <w:r w:rsidRPr="00BD0CFD">
              <w:rPr>
                <w:rFonts w:ascii="Cambria" w:hAnsi="Cambria" w:cs="Times New Roman"/>
                <w:sz w:val="17"/>
                <w:szCs w:val="17"/>
              </w:rPr>
              <w:t>(Dillard, 2020)</w:t>
            </w:r>
          </w:p>
        </w:tc>
        <w:tc>
          <w:tcPr>
            <w:tcW w:w="3055" w:type="pct"/>
          </w:tcPr>
          <w:p w:rsidR="00403FCF" w:rsidRPr="00BD0CFD" w:rsidRDefault="00403FCF" w:rsidP="000A6AA7">
            <w:pPr>
              <w:spacing w:after="0" w:line="240" w:lineRule="auto"/>
              <w:ind w:right="-2"/>
              <w:jc w:val="both"/>
              <w:rPr>
                <w:rFonts w:ascii="Cambria" w:hAnsi="Cambria" w:cs="Times New Roman"/>
                <w:spacing w:val="-6"/>
                <w:sz w:val="17"/>
                <w:szCs w:val="17"/>
              </w:rPr>
            </w:pPr>
            <w:r w:rsidRPr="00BD0CFD">
              <w:rPr>
                <w:rFonts w:ascii="Cambria" w:hAnsi="Cambria" w:cs="Times New Roman"/>
                <w:spacing w:val="-6"/>
                <w:sz w:val="17"/>
                <w:szCs w:val="17"/>
              </w:rPr>
              <w:t xml:space="preserve">Dillard, J. P. (2020). Currents in the study of persuasion. In M. B. Oliver, A. A. Raney, &amp; J. Bryant (Eds.), </w:t>
            </w:r>
            <w:r w:rsidRPr="00BD0CFD">
              <w:rPr>
                <w:rFonts w:ascii="Cambria" w:hAnsi="Cambria" w:cs="Times New Roman"/>
                <w:i/>
                <w:spacing w:val="-6"/>
                <w:sz w:val="17"/>
                <w:szCs w:val="17"/>
              </w:rPr>
              <w:t>Media effects: Advances in theory and research</w:t>
            </w:r>
            <w:r w:rsidRPr="00BD0CFD">
              <w:rPr>
                <w:rFonts w:ascii="Cambria" w:hAnsi="Cambria" w:cs="Times New Roman"/>
                <w:spacing w:val="-6"/>
                <w:sz w:val="17"/>
                <w:szCs w:val="17"/>
              </w:rPr>
              <w:t xml:space="preserve"> (4th ed., pp. 115–129). Routledge.</w:t>
            </w:r>
          </w:p>
        </w:tc>
      </w:tr>
      <w:tr w:rsidR="00B83178" w:rsidRPr="00BD0CFD" w:rsidTr="00BD0CFD">
        <w:trPr>
          <w:trHeight w:val="340"/>
        </w:trPr>
        <w:tc>
          <w:tcPr>
            <w:tcW w:w="973" w:type="pct"/>
          </w:tcPr>
          <w:p w:rsidR="00403FCF" w:rsidRPr="00BD0CFD" w:rsidRDefault="00B83178" w:rsidP="00B83178">
            <w:pPr>
              <w:spacing w:after="0" w:line="240" w:lineRule="auto"/>
              <w:ind w:right="-2"/>
              <w:jc w:val="both"/>
              <w:rPr>
                <w:rFonts w:ascii="Cambria" w:hAnsi="Cambria" w:cs="Times New Roman"/>
                <w:i/>
                <w:iCs/>
                <w:sz w:val="17"/>
                <w:szCs w:val="17"/>
              </w:rPr>
            </w:pPr>
            <w:r w:rsidRPr="00BD0CFD">
              <w:rPr>
                <w:rFonts w:ascii="Cambria" w:hAnsi="Cambria" w:cs="Times New Roman"/>
                <w:i/>
                <w:iCs/>
                <w:sz w:val="17"/>
                <w:szCs w:val="17"/>
              </w:rPr>
              <w:t>Article (print journal)</w:t>
            </w:r>
          </w:p>
        </w:tc>
        <w:tc>
          <w:tcPr>
            <w:tcW w:w="972" w:type="pct"/>
          </w:tcPr>
          <w:p w:rsidR="00403FCF" w:rsidRPr="00BD0CFD" w:rsidRDefault="00B83178" w:rsidP="000A6AA7">
            <w:pPr>
              <w:spacing w:after="0" w:line="240" w:lineRule="auto"/>
              <w:ind w:right="-2"/>
              <w:jc w:val="both"/>
              <w:rPr>
                <w:rFonts w:ascii="Cambria" w:hAnsi="Cambria" w:cs="Times New Roman"/>
                <w:sz w:val="17"/>
                <w:szCs w:val="17"/>
              </w:rPr>
            </w:pPr>
            <w:r w:rsidRPr="00BD0CFD">
              <w:rPr>
                <w:rFonts w:ascii="Cambria" w:hAnsi="Cambria" w:cs="Times New Roman"/>
                <w:sz w:val="17"/>
                <w:szCs w:val="17"/>
              </w:rPr>
              <w:t>(Weinstein, 2009)</w:t>
            </w:r>
          </w:p>
        </w:tc>
        <w:tc>
          <w:tcPr>
            <w:tcW w:w="3055" w:type="pct"/>
          </w:tcPr>
          <w:p w:rsidR="00403FCF" w:rsidRPr="00BD0CFD" w:rsidRDefault="00B83178" w:rsidP="000A6AA7">
            <w:pPr>
              <w:spacing w:after="0" w:line="240" w:lineRule="auto"/>
              <w:ind w:right="-2"/>
              <w:jc w:val="both"/>
              <w:rPr>
                <w:rFonts w:ascii="Cambria" w:hAnsi="Cambria" w:cs="Times New Roman"/>
                <w:spacing w:val="-4"/>
                <w:sz w:val="17"/>
                <w:szCs w:val="17"/>
              </w:rPr>
            </w:pPr>
            <w:r w:rsidRPr="00BD0CFD">
              <w:rPr>
                <w:rFonts w:ascii="Cambria" w:hAnsi="Cambria" w:cs="Times New Roman"/>
                <w:spacing w:val="-4"/>
                <w:sz w:val="17"/>
                <w:szCs w:val="17"/>
              </w:rPr>
              <w:t xml:space="preserve">Weinstein, J. (2009). The market in Plato’s Republic. </w:t>
            </w:r>
            <w:r w:rsidRPr="00BD0CFD">
              <w:rPr>
                <w:rFonts w:ascii="Cambria" w:hAnsi="Cambria" w:cs="Times New Roman"/>
                <w:i/>
                <w:spacing w:val="-4"/>
                <w:sz w:val="17"/>
                <w:szCs w:val="17"/>
              </w:rPr>
              <w:t>Classical Philology</w:t>
            </w:r>
            <w:r w:rsidRPr="00BD0CFD">
              <w:rPr>
                <w:rFonts w:ascii="Cambria" w:hAnsi="Cambria" w:cs="Times New Roman"/>
                <w:spacing w:val="-4"/>
                <w:sz w:val="17"/>
                <w:szCs w:val="17"/>
              </w:rPr>
              <w:t>, 104(4), 439-458.</w:t>
            </w:r>
          </w:p>
        </w:tc>
      </w:tr>
      <w:tr w:rsidR="00B83178" w:rsidRPr="00BD0CFD" w:rsidTr="00BD0CFD">
        <w:trPr>
          <w:trHeight w:val="737"/>
        </w:trPr>
        <w:tc>
          <w:tcPr>
            <w:tcW w:w="973" w:type="pct"/>
          </w:tcPr>
          <w:p w:rsidR="00403FCF" w:rsidRPr="00BD0CFD" w:rsidRDefault="00B83178" w:rsidP="00B83178">
            <w:pPr>
              <w:spacing w:after="0" w:line="240" w:lineRule="auto"/>
              <w:ind w:right="-2"/>
              <w:jc w:val="both"/>
              <w:rPr>
                <w:rFonts w:ascii="Cambria" w:hAnsi="Cambria" w:cs="Times New Roman"/>
                <w:i/>
                <w:iCs/>
                <w:sz w:val="17"/>
                <w:szCs w:val="17"/>
              </w:rPr>
            </w:pPr>
            <w:r w:rsidRPr="00BD0CFD">
              <w:rPr>
                <w:rFonts w:ascii="Cambria" w:hAnsi="Cambria" w:cs="Times New Roman"/>
                <w:i/>
                <w:iCs/>
                <w:sz w:val="17"/>
                <w:szCs w:val="17"/>
              </w:rPr>
              <w:t>Article (e-journal)</w:t>
            </w:r>
          </w:p>
        </w:tc>
        <w:tc>
          <w:tcPr>
            <w:tcW w:w="972" w:type="pct"/>
          </w:tcPr>
          <w:p w:rsidR="00403FCF" w:rsidRPr="00BD0CFD" w:rsidRDefault="00B83178" w:rsidP="000A6AA7">
            <w:pPr>
              <w:spacing w:after="0" w:line="240" w:lineRule="auto"/>
              <w:ind w:right="-2"/>
              <w:jc w:val="both"/>
              <w:rPr>
                <w:rFonts w:ascii="Cambria" w:hAnsi="Cambria" w:cs="Times New Roman"/>
                <w:sz w:val="17"/>
                <w:szCs w:val="17"/>
              </w:rPr>
            </w:pPr>
            <w:r w:rsidRPr="00BD0CFD">
              <w:rPr>
                <w:rFonts w:ascii="Cambria" w:hAnsi="Cambria" w:cs="Times New Roman"/>
                <w:sz w:val="17"/>
                <w:szCs w:val="17"/>
              </w:rPr>
              <w:t>(Grady et al., 2019)</w:t>
            </w:r>
          </w:p>
        </w:tc>
        <w:tc>
          <w:tcPr>
            <w:tcW w:w="3055" w:type="pct"/>
          </w:tcPr>
          <w:p w:rsidR="00BD0CFD" w:rsidRPr="00BD0CFD" w:rsidRDefault="00B83178" w:rsidP="000A6AA7">
            <w:pPr>
              <w:spacing w:after="0" w:line="240" w:lineRule="auto"/>
              <w:ind w:right="-2"/>
              <w:jc w:val="both"/>
              <w:rPr>
                <w:rFonts w:ascii="Cambria" w:hAnsi="Cambria" w:cs="Times New Roman"/>
                <w:spacing w:val="-6"/>
                <w:sz w:val="17"/>
                <w:szCs w:val="17"/>
              </w:rPr>
            </w:pPr>
            <w:r w:rsidRPr="00BD0CFD">
              <w:rPr>
                <w:rFonts w:ascii="Cambria" w:hAnsi="Cambria" w:cs="Times New Roman"/>
                <w:spacing w:val="-6"/>
                <w:sz w:val="17"/>
                <w:szCs w:val="17"/>
              </w:rPr>
              <w:t xml:space="preserve">Grady, J. S., Her, M., Moreno, G., Perez, C., &amp; Yelinek, J. (2019). Emotions in storybooks: A comparison of storybooks that represent ethnic and racial groups in the United States. </w:t>
            </w:r>
            <w:r w:rsidRPr="00BD0CFD">
              <w:rPr>
                <w:rFonts w:ascii="Cambria" w:hAnsi="Cambria" w:cs="Times New Roman"/>
                <w:i/>
                <w:spacing w:val="-6"/>
                <w:sz w:val="17"/>
                <w:szCs w:val="17"/>
              </w:rPr>
              <w:t>Psychology of Popular Media Culture</w:t>
            </w:r>
            <w:r w:rsidRPr="00BD0CFD">
              <w:rPr>
                <w:rFonts w:ascii="Cambria" w:hAnsi="Cambria" w:cs="Times New Roman"/>
                <w:spacing w:val="-6"/>
                <w:sz w:val="17"/>
                <w:szCs w:val="17"/>
              </w:rPr>
              <w:t xml:space="preserve">, 8(3), 207–217. </w:t>
            </w:r>
            <w:hyperlink r:id="rId17" w:history="1">
              <w:r w:rsidR="00BD0CFD" w:rsidRPr="00BD0CFD">
                <w:rPr>
                  <w:rStyle w:val="Hyperlink"/>
                  <w:rFonts w:ascii="Cambria" w:hAnsi="Cambria" w:cs="Times New Roman"/>
                  <w:spacing w:val="-6"/>
                  <w:sz w:val="17"/>
                  <w:szCs w:val="17"/>
                </w:rPr>
                <w:t>https://doi.org/10.1037/ppm0000185</w:t>
              </w:r>
            </w:hyperlink>
          </w:p>
        </w:tc>
      </w:tr>
      <w:tr w:rsidR="00B83178" w:rsidRPr="00BD0CFD" w:rsidTr="00BD0CFD">
        <w:trPr>
          <w:trHeight w:val="680"/>
        </w:trPr>
        <w:tc>
          <w:tcPr>
            <w:tcW w:w="973" w:type="pct"/>
          </w:tcPr>
          <w:p w:rsidR="00403FCF" w:rsidRPr="00BD0CFD" w:rsidRDefault="00B83178" w:rsidP="000A6AA7">
            <w:pPr>
              <w:spacing w:after="0" w:line="240" w:lineRule="auto"/>
              <w:ind w:right="-2"/>
              <w:jc w:val="both"/>
              <w:rPr>
                <w:rFonts w:ascii="Cambria" w:hAnsi="Cambria" w:cs="Times New Roman"/>
                <w:i/>
                <w:iCs/>
                <w:sz w:val="17"/>
                <w:szCs w:val="17"/>
              </w:rPr>
            </w:pPr>
            <w:r w:rsidRPr="00BD0CFD">
              <w:rPr>
                <w:rFonts w:ascii="Cambria" w:hAnsi="Cambria" w:cs="Times New Roman"/>
                <w:i/>
                <w:iCs/>
                <w:sz w:val="17"/>
                <w:szCs w:val="17"/>
              </w:rPr>
              <w:t>Website</w:t>
            </w:r>
          </w:p>
        </w:tc>
        <w:tc>
          <w:tcPr>
            <w:tcW w:w="972" w:type="pct"/>
          </w:tcPr>
          <w:p w:rsidR="00403FCF" w:rsidRPr="00BD0CFD" w:rsidRDefault="00B83178" w:rsidP="00B83178">
            <w:pPr>
              <w:spacing w:after="0" w:line="240" w:lineRule="auto"/>
              <w:ind w:right="-2"/>
              <w:jc w:val="both"/>
              <w:rPr>
                <w:rFonts w:ascii="Cambria" w:hAnsi="Cambria" w:cs="Times New Roman"/>
                <w:sz w:val="17"/>
                <w:szCs w:val="17"/>
              </w:rPr>
            </w:pPr>
            <w:r w:rsidRPr="00BD0CFD">
              <w:rPr>
                <w:rFonts w:ascii="Cambria" w:hAnsi="Cambria" w:cs="Times New Roman"/>
                <w:sz w:val="17"/>
                <w:szCs w:val="17"/>
              </w:rPr>
              <w:t>(Bologna, 2019)</w:t>
            </w:r>
          </w:p>
        </w:tc>
        <w:tc>
          <w:tcPr>
            <w:tcW w:w="3055" w:type="pct"/>
          </w:tcPr>
          <w:p w:rsidR="00BD0CFD" w:rsidRPr="00BD0CFD" w:rsidRDefault="00B83178" w:rsidP="00BD0CFD">
            <w:pPr>
              <w:spacing w:after="0" w:line="240" w:lineRule="auto"/>
              <w:ind w:right="-2"/>
              <w:jc w:val="both"/>
              <w:rPr>
                <w:rFonts w:ascii="Cambria" w:hAnsi="Cambria" w:cs="Times New Roman"/>
                <w:spacing w:val="-4"/>
                <w:sz w:val="17"/>
                <w:szCs w:val="17"/>
              </w:rPr>
            </w:pPr>
            <w:r w:rsidRPr="00BD0CFD">
              <w:rPr>
                <w:rFonts w:ascii="Cambria" w:hAnsi="Cambria" w:cs="Times New Roman"/>
                <w:spacing w:val="-4"/>
                <w:sz w:val="17"/>
                <w:szCs w:val="17"/>
              </w:rPr>
              <w:t xml:space="preserve">Bologna, C. (2019, October 31). Why some people with anxiety love watching horror movies. HuffPost. </w:t>
            </w:r>
            <w:hyperlink r:id="rId18" w:history="1">
              <w:r w:rsidR="00BD0CFD" w:rsidRPr="0038447F">
                <w:rPr>
                  <w:rStyle w:val="Hyperlink"/>
                  <w:rFonts w:ascii="Cambria" w:hAnsi="Cambria" w:cs="Times New Roman"/>
                  <w:spacing w:val="-4"/>
                  <w:sz w:val="17"/>
                  <w:szCs w:val="17"/>
                </w:rPr>
                <w:t>https://www.huffpost.com/entry/anxiety-love-watching-horror-movies_l_5d277587e4b02a5a5d57b59e</w:t>
              </w:r>
            </w:hyperlink>
          </w:p>
        </w:tc>
      </w:tr>
    </w:tbl>
    <w:p w:rsidR="00403FCF" w:rsidRPr="00BD0CFD" w:rsidRDefault="00403FCF" w:rsidP="006A4DA3">
      <w:pPr>
        <w:spacing w:after="0" w:line="240" w:lineRule="auto"/>
        <w:ind w:right="-2"/>
        <w:jc w:val="both"/>
        <w:rPr>
          <w:rFonts w:ascii="Cambria" w:hAnsi="Cambria" w:cs="Times New Roman"/>
          <w:sz w:val="20"/>
        </w:rPr>
      </w:pPr>
    </w:p>
    <w:p w:rsidR="00AA47E5" w:rsidRPr="00BD0CFD" w:rsidRDefault="00AA47E5" w:rsidP="006A4DA3">
      <w:pPr>
        <w:spacing w:after="0" w:line="240" w:lineRule="auto"/>
        <w:ind w:right="-2"/>
        <w:jc w:val="both"/>
        <w:rPr>
          <w:rFonts w:ascii="Cambria" w:hAnsi="Cambria" w:cs="Times New Roman"/>
          <w:b/>
          <w:sz w:val="20"/>
        </w:rPr>
        <w:sectPr w:rsidR="00AA47E5" w:rsidRPr="00BD0CFD" w:rsidSect="00AA47E5">
          <w:type w:val="continuous"/>
          <w:pgSz w:w="11906" w:h="16838" w:code="9"/>
          <w:pgMar w:top="567" w:right="851" w:bottom="851" w:left="851" w:header="567" w:footer="283" w:gutter="0"/>
          <w:cols w:space="282"/>
          <w:docGrid w:linePitch="360"/>
        </w:sectPr>
      </w:pPr>
    </w:p>
    <w:p w:rsidR="00B83178" w:rsidRPr="00BD0CFD" w:rsidRDefault="00B83178" w:rsidP="006A4DA3">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DİĞER HUSUSLAR</w:t>
      </w:r>
      <w:r w:rsidR="00016856" w:rsidRPr="00BD0CFD">
        <w:rPr>
          <w:rFonts w:ascii="Cambria" w:hAnsi="Cambria" w:cs="Times New Roman"/>
          <w:b/>
          <w:color w:val="002060"/>
          <w:sz w:val="20"/>
        </w:rPr>
        <w:t xml:space="preserve"> / OTHERS</w:t>
      </w:r>
    </w:p>
    <w:p w:rsidR="00B83178" w:rsidRPr="00BD0CFD" w:rsidRDefault="00B83178" w:rsidP="006A4DA3">
      <w:pPr>
        <w:spacing w:after="0" w:line="240" w:lineRule="auto"/>
        <w:ind w:right="-2"/>
        <w:jc w:val="both"/>
        <w:rPr>
          <w:rFonts w:ascii="Cambria" w:hAnsi="Cambria" w:cs="Times New Roman"/>
          <w:sz w:val="20"/>
        </w:rPr>
      </w:pPr>
    </w:p>
    <w:p w:rsidR="00B83178" w:rsidRPr="00BD0CFD" w:rsidRDefault="00B83178" w:rsidP="00B83178">
      <w:pPr>
        <w:spacing w:after="0" w:line="240" w:lineRule="auto"/>
        <w:ind w:right="-2"/>
        <w:jc w:val="both"/>
        <w:rPr>
          <w:rFonts w:ascii="Cambria" w:hAnsi="Cambria" w:cs="Times New Roman"/>
          <w:sz w:val="20"/>
        </w:rPr>
      </w:pPr>
      <w:r w:rsidRPr="00BD0CFD">
        <w:rPr>
          <w:rFonts w:ascii="Cambria" w:hAnsi="Cambria" w:cs="Times New Roman"/>
          <w:sz w:val="20"/>
        </w:rPr>
        <w:t xml:space="preserve">Hakem değerlendirmesinden sonra kabul edilen makaleler, yukarıda açıklandığı şekilde </w:t>
      </w:r>
      <w:r w:rsidR="00F6361C" w:rsidRPr="00BD0CFD">
        <w:rPr>
          <w:rFonts w:ascii="Cambria" w:hAnsi="Cambria" w:cs="Times New Roman"/>
          <w:sz w:val="20"/>
        </w:rPr>
        <w:t>düzenlendikten</w:t>
      </w:r>
      <w:r w:rsidRPr="00BD0CFD">
        <w:rPr>
          <w:rFonts w:ascii="Cambria" w:hAnsi="Cambria" w:cs="Times New Roman"/>
          <w:sz w:val="20"/>
        </w:rPr>
        <w:t xml:space="preserve"> sonra, </w:t>
      </w:r>
      <w:r w:rsidR="00F6361C" w:rsidRPr="00BD0CFD">
        <w:rPr>
          <w:rFonts w:ascii="Cambria" w:hAnsi="Cambria" w:cs="Times New Roman"/>
          <w:sz w:val="20"/>
        </w:rPr>
        <w:t>Dergipark sistemine yüklenmelidir.</w:t>
      </w:r>
      <w:r w:rsidRPr="00BD0CFD">
        <w:rPr>
          <w:rFonts w:ascii="Cambria" w:hAnsi="Cambria" w:cs="Times New Roman"/>
          <w:sz w:val="20"/>
        </w:rPr>
        <w:t xml:space="preserve"> Makalenin basıma hazır </w:t>
      </w:r>
      <w:r w:rsidR="00F6361C" w:rsidRPr="00BD0CFD">
        <w:rPr>
          <w:rFonts w:ascii="Cambria" w:hAnsi="Cambria" w:cs="Times New Roman"/>
          <w:sz w:val="20"/>
        </w:rPr>
        <w:t>hali</w:t>
      </w:r>
      <w:r w:rsidRPr="00BD0CFD">
        <w:rPr>
          <w:rFonts w:ascii="Cambria" w:hAnsi="Cambria" w:cs="Times New Roman"/>
          <w:sz w:val="20"/>
        </w:rPr>
        <w:t xml:space="preserve"> ile birlikte "Telif Hakkı Devri Formu" da doldurularak </w:t>
      </w:r>
      <w:r w:rsidR="00F6361C" w:rsidRPr="00BD0CFD">
        <w:rPr>
          <w:rFonts w:ascii="Cambria" w:hAnsi="Cambria" w:cs="Times New Roman"/>
          <w:sz w:val="20"/>
        </w:rPr>
        <w:t>sisteme yüklenmelidir</w:t>
      </w:r>
      <w:r w:rsidRPr="00BD0CFD">
        <w:rPr>
          <w:rFonts w:ascii="Cambria" w:hAnsi="Cambria" w:cs="Times New Roman"/>
          <w:sz w:val="20"/>
        </w:rPr>
        <w:t xml:space="preserve">. Telif Hakkı Devir Formu’na ve bu yazım klavuzuna </w:t>
      </w:r>
      <w:hyperlink r:id="rId19" w:history="1">
        <w:r w:rsidR="00F6361C" w:rsidRPr="00BD0CFD">
          <w:rPr>
            <w:rStyle w:val="Hyperlink"/>
            <w:rFonts w:ascii="Cambria" w:hAnsi="Cambria" w:cs="Times New Roman"/>
            <w:sz w:val="20"/>
          </w:rPr>
          <w:t>www.tibtd.org.tr</w:t>
        </w:r>
      </w:hyperlink>
      <w:r w:rsidR="00F6361C" w:rsidRPr="00BD0CFD">
        <w:rPr>
          <w:rFonts w:ascii="Cambria" w:hAnsi="Cambria" w:cs="Times New Roman"/>
          <w:sz w:val="20"/>
        </w:rPr>
        <w:t xml:space="preserve"> </w:t>
      </w:r>
      <w:r w:rsidRPr="00BD0CFD">
        <w:rPr>
          <w:rFonts w:ascii="Cambria" w:hAnsi="Cambria" w:cs="Times New Roman"/>
          <w:sz w:val="20"/>
        </w:rPr>
        <w:t>adresinden</w:t>
      </w:r>
      <w:r w:rsidR="00F6361C" w:rsidRPr="00BD0CFD">
        <w:rPr>
          <w:rFonts w:ascii="Cambria" w:hAnsi="Cambria" w:cs="Times New Roman"/>
          <w:sz w:val="20"/>
        </w:rPr>
        <w:t xml:space="preserve"> de</w:t>
      </w:r>
      <w:r w:rsidRPr="00BD0CFD">
        <w:rPr>
          <w:rFonts w:ascii="Cambria" w:hAnsi="Cambria" w:cs="Times New Roman"/>
          <w:sz w:val="20"/>
        </w:rPr>
        <w:t xml:space="preserve"> ulaşılabilir.</w:t>
      </w:r>
    </w:p>
    <w:p w:rsidR="00B83178" w:rsidRPr="00BD0CFD" w:rsidRDefault="00B83178" w:rsidP="00B83178">
      <w:pPr>
        <w:spacing w:after="0" w:line="240" w:lineRule="auto"/>
        <w:ind w:right="-2"/>
        <w:jc w:val="both"/>
        <w:rPr>
          <w:rFonts w:ascii="Cambria" w:hAnsi="Cambria" w:cs="Times New Roman"/>
          <w:sz w:val="20"/>
        </w:rPr>
      </w:pPr>
    </w:p>
    <w:p w:rsidR="00B83178" w:rsidRPr="00BD0CFD" w:rsidRDefault="00F6361C" w:rsidP="00B83178">
      <w:pPr>
        <w:spacing w:after="0" w:line="240" w:lineRule="auto"/>
        <w:ind w:right="-2"/>
        <w:jc w:val="both"/>
        <w:rPr>
          <w:rFonts w:ascii="Cambria" w:hAnsi="Cambria" w:cs="Times New Roman"/>
          <w:color w:val="002060"/>
          <w:sz w:val="20"/>
        </w:rPr>
      </w:pPr>
      <w:r w:rsidRPr="00BD0CFD">
        <w:rPr>
          <w:rFonts w:ascii="Cambria" w:hAnsi="Cambria" w:cs="Times New Roman"/>
          <w:color w:val="002060"/>
          <w:sz w:val="20"/>
        </w:rPr>
        <w:t xml:space="preserve">Articles accepted after the review process must be edited as explained above and uploaded to the Dergipark system. The "Copyright Transfer Form" must be filled out and uploaded to the system along with the ready-to-print version of the article. The Copyright Transfer Form and this writing guide can also be accessed at </w:t>
      </w:r>
      <w:hyperlink r:id="rId20" w:history="1">
        <w:r w:rsidRPr="00BD0CFD">
          <w:rPr>
            <w:rStyle w:val="Hyperlink"/>
            <w:rFonts w:ascii="Cambria" w:hAnsi="Cambria" w:cs="Times New Roman"/>
            <w:sz w:val="20"/>
          </w:rPr>
          <w:t>www.tibtd.org.tr</w:t>
        </w:r>
      </w:hyperlink>
      <w:r w:rsidR="00B83178" w:rsidRPr="00BD0CFD">
        <w:rPr>
          <w:rFonts w:ascii="Cambria" w:hAnsi="Cambria" w:cs="Times New Roman"/>
          <w:color w:val="002060"/>
          <w:sz w:val="20"/>
        </w:rPr>
        <w:t>.</w:t>
      </w:r>
    </w:p>
    <w:p w:rsidR="000A1DC5" w:rsidRPr="00BD0CFD" w:rsidRDefault="000A1DC5" w:rsidP="00B83178">
      <w:pPr>
        <w:spacing w:after="0" w:line="240" w:lineRule="auto"/>
        <w:ind w:right="-2"/>
        <w:jc w:val="both"/>
        <w:rPr>
          <w:rFonts w:ascii="Cambria" w:hAnsi="Cambria" w:cs="Times New Roman"/>
          <w:color w:val="002060"/>
          <w:sz w:val="20"/>
        </w:rPr>
      </w:pPr>
    </w:p>
    <w:p w:rsidR="000A1DC5" w:rsidRPr="00BD0CFD" w:rsidRDefault="000A1DC5" w:rsidP="00B83178">
      <w:pPr>
        <w:spacing w:after="0" w:line="240" w:lineRule="auto"/>
        <w:ind w:right="-2"/>
        <w:jc w:val="both"/>
        <w:rPr>
          <w:rFonts w:ascii="Cambria" w:hAnsi="Cambria" w:cs="Times New Roman"/>
          <w:b/>
          <w:color w:val="002060"/>
          <w:sz w:val="20"/>
        </w:rPr>
      </w:pPr>
      <w:r w:rsidRPr="00BD0CFD">
        <w:rPr>
          <w:rFonts w:ascii="Cambria" w:hAnsi="Cambria" w:cs="Times New Roman"/>
          <w:b/>
          <w:color w:val="002060"/>
          <w:sz w:val="20"/>
        </w:rPr>
        <w:t>KAYNAKLAR / REFERENCES</w:t>
      </w:r>
    </w:p>
    <w:p w:rsidR="000A1DC5" w:rsidRPr="00BD0CFD" w:rsidRDefault="000A1DC5" w:rsidP="00B83178">
      <w:pPr>
        <w:spacing w:after="0" w:line="240" w:lineRule="auto"/>
        <w:ind w:right="-2"/>
        <w:jc w:val="both"/>
        <w:rPr>
          <w:rFonts w:ascii="Cambria" w:hAnsi="Cambria" w:cs="Times New Roman"/>
          <w:b/>
          <w:sz w:val="20"/>
        </w:rPr>
      </w:pPr>
    </w:p>
    <w:p w:rsidR="000A1DC5" w:rsidRPr="00BD0CFD" w:rsidRDefault="000A1DC5" w:rsidP="000A1DC5">
      <w:pPr>
        <w:spacing w:after="0" w:line="240" w:lineRule="auto"/>
        <w:ind w:right="-2"/>
        <w:jc w:val="both"/>
        <w:rPr>
          <w:rFonts w:ascii="Cambria" w:hAnsi="Cambria" w:cs="Times New Roman"/>
          <w:sz w:val="20"/>
        </w:rPr>
      </w:pPr>
      <w:r w:rsidRPr="00BD0CFD">
        <w:rPr>
          <w:rFonts w:ascii="Cambria" w:hAnsi="Cambria" w:cs="Times New Roman"/>
          <w:sz w:val="20"/>
        </w:rPr>
        <w:t xml:space="preserve">Sapolsky, R. M. (2017). </w:t>
      </w:r>
      <w:r w:rsidRPr="00BD0CFD">
        <w:rPr>
          <w:rFonts w:ascii="Cambria" w:hAnsi="Cambria" w:cs="Times New Roman"/>
          <w:i/>
          <w:sz w:val="20"/>
        </w:rPr>
        <w:t>Behave: The biology of humans at our best and worst.</w:t>
      </w:r>
      <w:r w:rsidRPr="00BD0CFD">
        <w:rPr>
          <w:rFonts w:ascii="Cambria" w:hAnsi="Cambria" w:cs="Times New Roman"/>
          <w:sz w:val="20"/>
        </w:rPr>
        <w:t xml:space="preserve"> Penguin Books.</w:t>
      </w:r>
    </w:p>
    <w:p w:rsidR="000A1DC5" w:rsidRPr="00BD0CFD" w:rsidRDefault="000A1DC5" w:rsidP="000A1DC5">
      <w:pPr>
        <w:spacing w:after="0" w:line="240" w:lineRule="auto"/>
        <w:ind w:right="-2"/>
        <w:jc w:val="both"/>
        <w:rPr>
          <w:rFonts w:ascii="Cambria" w:hAnsi="Cambria" w:cs="Times New Roman"/>
          <w:sz w:val="20"/>
        </w:rPr>
      </w:pPr>
    </w:p>
    <w:p w:rsidR="000A1DC5" w:rsidRPr="00BD0CFD" w:rsidRDefault="000A1DC5" w:rsidP="000A1DC5">
      <w:pPr>
        <w:spacing w:after="0" w:line="240" w:lineRule="auto"/>
        <w:ind w:right="-2"/>
        <w:jc w:val="both"/>
        <w:rPr>
          <w:rFonts w:ascii="Cambria" w:hAnsi="Cambria" w:cs="Times New Roman"/>
          <w:sz w:val="20"/>
        </w:rPr>
      </w:pPr>
      <w:r w:rsidRPr="00BD0CFD">
        <w:rPr>
          <w:rFonts w:ascii="Cambria" w:hAnsi="Cambria" w:cs="Times New Roman"/>
          <w:sz w:val="20"/>
        </w:rPr>
        <w:t xml:space="preserve">Dillard, J. P. (2020). Currents in the study of persuasion. In M. B. Oliver, A. A. Raney, &amp; J. Bryant (Eds.), </w:t>
      </w:r>
      <w:r w:rsidRPr="00BD0CFD">
        <w:rPr>
          <w:rFonts w:ascii="Cambria" w:hAnsi="Cambria" w:cs="Times New Roman"/>
          <w:i/>
          <w:sz w:val="20"/>
        </w:rPr>
        <w:t>Media effects: Advances in theory and research</w:t>
      </w:r>
      <w:r w:rsidRPr="00BD0CFD">
        <w:rPr>
          <w:rFonts w:ascii="Cambria" w:hAnsi="Cambria" w:cs="Times New Roman"/>
          <w:sz w:val="20"/>
        </w:rPr>
        <w:t xml:space="preserve"> (4th ed., pp. 115–129). Routledge.</w:t>
      </w:r>
    </w:p>
    <w:p w:rsidR="000A1DC5" w:rsidRPr="00BD0CFD" w:rsidRDefault="000A1DC5" w:rsidP="000A1DC5">
      <w:pPr>
        <w:spacing w:after="0" w:line="240" w:lineRule="auto"/>
        <w:ind w:right="-2"/>
        <w:jc w:val="both"/>
        <w:rPr>
          <w:rFonts w:ascii="Cambria" w:hAnsi="Cambria" w:cs="Times New Roman"/>
          <w:sz w:val="20"/>
        </w:rPr>
      </w:pPr>
    </w:p>
    <w:p w:rsidR="000A1DC5" w:rsidRPr="00BD0CFD" w:rsidRDefault="000A1DC5" w:rsidP="000A1DC5">
      <w:pPr>
        <w:spacing w:after="0" w:line="240" w:lineRule="auto"/>
        <w:ind w:right="-2"/>
        <w:jc w:val="both"/>
        <w:rPr>
          <w:rFonts w:ascii="Cambria" w:hAnsi="Cambria" w:cs="Times New Roman"/>
          <w:sz w:val="20"/>
        </w:rPr>
      </w:pPr>
      <w:r w:rsidRPr="00BD0CFD">
        <w:rPr>
          <w:rFonts w:ascii="Cambria" w:hAnsi="Cambria" w:cs="Times New Roman"/>
          <w:sz w:val="20"/>
        </w:rPr>
        <w:t xml:space="preserve">Weinstein, J. (2009). The market in Plato’s Republic. </w:t>
      </w:r>
      <w:r w:rsidRPr="00BD0CFD">
        <w:rPr>
          <w:rFonts w:ascii="Cambria" w:hAnsi="Cambria" w:cs="Times New Roman"/>
          <w:i/>
          <w:sz w:val="20"/>
        </w:rPr>
        <w:t>Classical Philology</w:t>
      </w:r>
      <w:r w:rsidRPr="00BD0CFD">
        <w:rPr>
          <w:rFonts w:ascii="Cambria" w:hAnsi="Cambria" w:cs="Times New Roman"/>
          <w:sz w:val="20"/>
        </w:rPr>
        <w:t>, 104(4), 439-458.</w:t>
      </w:r>
    </w:p>
    <w:p w:rsidR="000A1DC5" w:rsidRPr="00BD0CFD" w:rsidRDefault="000A1DC5" w:rsidP="000A1DC5">
      <w:pPr>
        <w:spacing w:after="0" w:line="240" w:lineRule="auto"/>
        <w:ind w:right="-2"/>
        <w:jc w:val="both"/>
        <w:rPr>
          <w:rFonts w:ascii="Cambria" w:hAnsi="Cambria" w:cs="Times New Roman"/>
          <w:sz w:val="20"/>
        </w:rPr>
      </w:pPr>
    </w:p>
    <w:p w:rsidR="000A1DC5" w:rsidRPr="00BD0CFD" w:rsidRDefault="000A1DC5" w:rsidP="000A1DC5">
      <w:pPr>
        <w:spacing w:after="0" w:line="240" w:lineRule="auto"/>
        <w:ind w:right="-2"/>
        <w:jc w:val="both"/>
        <w:rPr>
          <w:rFonts w:ascii="Cambria" w:hAnsi="Cambria" w:cs="Times New Roman"/>
          <w:color w:val="002060"/>
          <w:sz w:val="20"/>
        </w:rPr>
      </w:pPr>
      <w:r w:rsidRPr="00BD0CFD">
        <w:rPr>
          <w:rFonts w:ascii="Cambria" w:hAnsi="Cambria" w:cs="Times New Roman"/>
          <w:sz w:val="20"/>
        </w:rPr>
        <w:t xml:space="preserve">Grady, J. S., Her, M., Moreno, G., Perez, C., &amp; Yelinek, J. (2019). Emotions in storybooks: A comparison of storybooks that represent ethnic and racial groups in the United States. </w:t>
      </w:r>
      <w:r w:rsidRPr="00BD0CFD">
        <w:rPr>
          <w:rFonts w:ascii="Cambria" w:hAnsi="Cambria" w:cs="Times New Roman"/>
          <w:i/>
          <w:sz w:val="20"/>
        </w:rPr>
        <w:t>Psychology of Popular Media Culture</w:t>
      </w:r>
      <w:r w:rsidRPr="00BD0CFD">
        <w:rPr>
          <w:rFonts w:ascii="Cambria" w:hAnsi="Cambria" w:cs="Times New Roman"/>
          <w:sz w:val="20"/>
        </w:rPr>
        <w:t>, 8(3), 207–217.</w:t>
      </w:r>
      <w:r w:rsidRPr="00BD0CFD">
        <w:rPr>
          <w:rFonts w:ascii="Cambria" w:hAnsi="Cambria" w:cs="Times New Roman"/>
          <w:color w:val="002060"/>
          <w:sz w:val="20"/>
        </w:rPr>
        <w:t xml:space="preserve"> </w:t>
      </w:r>
      <w:hyperlink r:id="rId21" w:history="1">
        <w:r w:rsidRPr="00BD0CFD">
          <w:rPr>
            <w:rStyle w:val="Hyperlink"/>
            <w:rFonts w:ascii="Cambria" w:hAnsi="Cambria" w:cs="Times New Roman"/>
            <w:sz w:val="20"/>
          </w:rPr>
          <w:t>https://doi.org/10.1037/ppm0000185</w:t>
        </w:r>
      </w:hyperlink>
    </w:p>
    <w:p w:rsidR="000A1DC5" w:rsidRPr="00BD0CFD" w:rsidRDefault="000A1DC5" w:rsidP="000A1DC5">
      <w:pPr>
        <w:spacing w:after="0" w:line="240" w:lineRule="auto"/>
        <w:ind w:right="-2"/>
        <w:jc w:val="both"/>
        <w:rPr>
          <w:rFonts w:ascii="Cambria" w:hAnsi="Cambria" w:cs="Times New Roman"/>
          <w:color w:val="002060"/>
          <w:sz w:val="20"/>
        </w:rPr>
      </w:pPr>
    </w:p>
    <w:p w:rsidR="00BD0CFD" w:rsidRPr="00BD0CFD" w:rsidRDefault="000A1DC5" w:rsidP="000A1DC5">
      <w:pPr>
        <w:spacing w:after="0" w:line="240" w:lineRule="auto"/>
        <w:ind w:right="-2"/>
        <w:jc w:val="both"/>
        <w:rPr>
          <w:rFonts w:ascii="Cambria" w:hAnsi="Cambria" w:cs="Times New Roman"/>
          <w:sz w:val="20"/>
        </w:rPr>
      </w:pPr>
      <w:r w:rsidRPr="00BD0CFD">
        <w:rPr>
          <w:rFonts w:ascii="Cambria" w:hAnsi="Cambria" w:cs="Times New Roman"/>
          <w:sz w:val="20"/>
        </w:rPr>
        <w:t xml:space="preserve">Bologna, C. (2019, October 31). Why some people with anxiety love watching horror movies. HuffPost. </w:t>
      </w:r>
      <w:hyperlink r:id="rId22" w:history="1">
        <w:r w:rsidRPr="00BD0CFD">
          <w:rPr>
            <w:rStyle w:val="Hyperlink"/>
            <w:rFonts w:ascii="Cambria" w:hAnsi="Cambria" w:cs="Times New Roman"/>
            <w:sz w:val="20"/>
          </w:rPr>
          <w:t>https://www.huffpost.</w:t>
        </w:r>
        <w:r w:rsidR="00BD0CFD" w:rsidRPr="00BD0CFD">
          <w:rPr>
            <w:rStyle w:val="Hyperlink"/>
            <w:rFonts w:ascii="Cambria" w:hAnsi="Cambria" w:cs="Times New Roman"/>
            <w:sz w:val="20"/>
          </w:rPr>
          <w:t>com/entry/anxiety-love-watching-</w:t>
        </w:r>
        <w:r w:rsidRPr="00BD0CFD">
          <w:rPr>
            <w:rStyle w:val="Hyperlink"/>
            <w:rFonts w:ascii="Cambria" w:hAnsi="Cambria" w:cs="Times New Roman"/>
            <w:sz w:val="20"/>
          </w:rPr>
          <w:t>horror-mo</w:t>
        </w:r>
        <w:r w:rsidR="00BD0CFD" w:rsidRPr="00BD0CFD">
          <w:rPr>
            <w:rStyle w:val="Hyperlink"/>
            <w:rFonts w:ascii="Cambria" w:hAnsi="Cambria" w:cs="Times New Roman"/>
            <w:sz w:val="20"/>
          </w:rPr>
          <w:t>vies_l_5d277587e4b02a5a5d57b59e</w:t>
        </w:r>
      </w:hyperlink>
    </w:p>
    <w:p w:rsidR="00BD0CFD" w:rsidRPr="00BD0CFD" w:rsidRDefault="00BD0CFD" w:rsidP="000A1DC5">
      <w:pPr>
        <w:spacing w:after="0" w:line="240" w:lineRule="auto"/>
        <w:ind w:right="-2"/>
        <w:jc w:val="both"/>
        <w:rPr>
          <w:rFonts w:ascii="Cambria" w:hAnsi="Cambria" w:cs="Times New Roman"/>
          <w:color w:val="002060"/>
          <w:sz w:val="20"/>
        </w:rPr>
        <w:sectPr w:rsidR="00BD0CFD" w:rsidRPr="00BD0CFD" w:rsidSect="00E844FC">
          <w:type w:val="continuous"/>
          <w:pgSz w:w="11906" w:h="16838" w:code="9"/>
          <w:pgMar w:top="567" w:right="851" w:bottom="851" w:left="851" w:header="567" w:footer="283" w:gutter="0"/>
          <w:cols w:num="2" w:space="282"/>
          <w:docGrid w:linePitch="360"/>
        </w:sectPr>
      </w:pPr>
    </w:p>
    <w:p w:rsidR="00CE3307" w:rsidRPr="00BD0CFD" w:rsidRDefault="00CE3307" w:rsidP="00B83178">
      <w:pPr>
        <w:spacing w:after="0" w:line="240" w:lineRule="auto"/>
        <w:ind w:right="-2"/>
        <w:jc w:val="both"/>
        <w:rPr>
          <w:rFonts w:ascii="Cambria" w:hAnsi="Cambria" w:cs="Times New Roman"/>
          <w:color w:val="002060"/>
          <w:sz w:val="20"/>
        </w:rPr>
      </w:pPr>
    </w:p>
    <w:sectPr w:rsidR="00CE3307" w:rsidRPr="00BD0CFD" w:rsidSect="00CE3307">
      <w:type w:val="continuous"/>
      <w:pgSz w:w="11906" w:h="16838" w:code="9"/>
      <w:pgMar w:top="567" w:right="851" w:bottom="851" w:left="851" w:header="567" w:footer="283" w:gutter="0"/>
      <w:cols w:space="282"/>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C68" w:rsidRDefault="00A44C68" w:rsidP="00E844FC">
      <w:pPr>
        <w:spacing w:after="0" w:line="240" w:lineRule="auto"/>
      </w:pPr>
      <w:r>
        <w:separator/>
      </w:r>
    </w:p>
  </w:endnote>
  <w:endnote w:type="continuationSeparator" w:id="0">
    <w:p w:rsidR="00A44C68" w:rsidRDefault="00A44C68" w:rsidP="00E84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mbria" w:hAnsi="Cambria"/>
        <w:noProof w:val="0"/>
      </w:rPr>
      <w:id w:val="527383628"/>
      <w:docPartObj>
        <w:docPartGallery w:val="Page Numbers (Bottom of Page)"/>
        <w:docPartUnique/>
      </w:docPartObj>
    </w:sdtPr>
    <w:sdtEndPr>
      <w:rPr>
        <w:noProof/>
        <w:sz w:val="18"/>
      </w:rPr>
    </w:sdtEndPr>
    <w:sdtContent>
      <w:p w:rsidR="00E844FC" w:rsidRPr="00931890" w:rsidRDefault="00E844FC" w:rsidP="00931890">
        <w:pPr>
          <w:pStyle w:val="Footer"/>
          <w:jc w:val="center"/>
          <w:rPr>
            <w:rFonts w:ascii="Cambria" w:hAnsi="Cambria"/>
            <w:sz w:val="18"/>
          </w:rPr>
        </w:pPr>
        <w:r w:rsidRPr="000A1DC5">
          <w:rPr>
            <w:rFonts w:ascii="Cambria" w:hAnsi="Cambria"/>
            <w:noProof w:val="0"/>
            <w:sz w:val="18"/>
          </w:rPr>
          <w:fldChar w:fldCharType="begin"/>
        </w:r>
        <w:r w:rsidRPr="000A1DC5">
          <w:rPr>
            <w:rFonts w:ascii="Cambria" w:hAnsi="Cambria"/>
            <w:sz w:val="18"/>
          </w:rPr>
          <w:instrText xml:space="preserve"> PAGE   \* MERGEFORMAT </w:instrText>
        </w:r>
        <w:r w:rsidRPr="000A1DC5">
          <w:rPr>
            <w:rFonts w:ascii="Cambria" w:hAnsi="Cambria"/>
            <w:noProof w:val="0"/>
            <w:sz w:val="18"/>
          </w:rPr>
          <w:fldChar w:fldCharType="separate"/>
        </w:r>
        <w:r w:rsidR="00931890">
          <w:rPr>
            <w:rFonts w:ascii="Cambria" w:hAnsi="Cambria"/>
            <w:sz w:val="18"/>
          </w:rPr>
          <w:t>2</w:t>
        </w:r>
        <w:r w:rsidRPr="000A1DC5">
          <w:rPr>
            <w:rFonts w:ascii="Cambria" w:hAnsi="Cambria"/>
            <w:sz w:val="18"/>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DB6" w:rsidRPr="000E3DB6" w:rsidRDefault="000E3DB6" w:rsidP="000E3DB6">
    <w:pPr>
      <w:pStyle w:val="Footer"/>
      <w:rPr>
        <w:rFonts w:ascii="Cambria" w:hAnsi="Cambria"/>
        <w:sz w:val="14"/>
      </w:rPr>
    </w:pPr>
    <w:r w:rsidRPr="000E3DB6">
      <w:rPr>
        <w:rFonts w:ascii="Cambria" w:hAnsi="Cambria"/>
        <w:sz w:val="14"/>
      </w:rPr>
      <w:t>©202</w:t>
    </w:r>
    <w:r w:rsidR="00BD0CFD">
      <w:rPr>
        <w:rFonts w:ascii="Cambria" w:hAnsi="Cambria"/>
        <w:sz w:val="14"/>
      </w:rPr>
      <w:t>6</w:t>
    </w:r>
    <w:r w:rsidRPr="000E3DB6">
      <w:rPr>
        <w:rFonts w:ascii="Cambria" w:hAnsi="Cambria"/>
        <w:sz w:val="14"/>
      </w:rPr>
      <w:t xml:space="preserve"> TIBTD. ISSN 1300-3615 / e-ISSN 2667-7725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C68" w:rsidRDefault="00A44C68" w:rsidP="00E844FC">
      <w:pPr>
        <w:spacing w:after="0" w:line="240" w:lineRule="auto"/>
      </w:pPr>
      <w:r>
        <w:separator/>
      </w:r>
    </w:p>
  </w:footnote>
  <w:footnote w:type="continuationSeparator" w:id="0">
    <w:p w:rsidR="00A44C68" w:rsidRDefault="00A44C68" w:rsidP="00E844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651"/>
    <w:rsid w:val="00016856"/>
    <w:rsid w:val="000222EC"/>
    <w:rsid w:val="00034D78"/>
    <w:rsid w:val="000547DC"/>
    <w:rsid w:val="00083C41"/>
    <w:rsid w:val="000A1DC5"/>
    <w:rsid w:val="000E3DB6"/>
    <w:rsid w:val="00102B5D"/>
    <w:rsid w:val="00124B30"/>
    <w:rsid w:val="0014652D"/>
    <w:rsid w:val="00173535"/>
    <w:rsid w:val="00205A8B"/>
    <w:rsid w:val="002466DD"/>
    <w:rsid w:val="00284522"/>
    <w:rsid w:val="002B46E7"/>
    <w:rsid w:val="002C0FFC"/>
    <w:rsid w:val="002D37C5"/>
    <w:rsid w:val="00337778"/>
    <w:rsid w:val="00403FCF"/>
    <w:rsid w:val="004802AD"/>
    <w:rsid w:val="004848DA"/>
    <w:rsid w:val="004A2D50"/>
    <w:rsid w:val="005C7BFC"/>
    <w:rsid w:val="005C7C90"/>
    <w:rsid w:val="0062075B"/>
    <w:rsid w:val="0069358C"/>
    <w:rsid w:val="006A4DA3"/>
    <w:rsid w:val="006C3C55"/>
    <w:rsid w:val="006F566C"/>
    <w:rsid w:val="00715DFA"/>
    <w:rsid w:val="007467B8"/>
    <w:rsid w:val="007F44C7"/>
    <w:rsid w:val="008036A4"/>
    <w:rsid w:val="00834BF5"/>
    <w:rsid w:val="00881978"/>
    <w:rsid w:val="00890E71"/>
    <w:rsid w:val="008A513D"/>
    <w:rsid w:val="00931890"/>
    <w:rsid w:val="009C4FD0"/>
    <w:rsid w:val="009D4314"/>
    <w:rsid w:val="009F24AC"/>
    <w:rsid w:val="00A404AC"/>
    <w:rsid w:val="00A44C68"/>
    <w:rsid w:val="00A73BAC"/>
    <w:rsid w:val="00A74AC9"/>
    <w:rsid w:val="00AA47E5"/>
    <w:rsid w:val="00AF67FC"/>
    <w:rsid w:val="00B10651"/>
    <w:rsid w:val="00B33CFE"/>
    <w:rsid w:val="00B627AE"/>
    <w:rsid w:val="00B83178"/>
    <w:rsid w:val="00B9082A"/>
    <w:rsid w:val="00BB23A4"/>
    <w:rsid w:val="00BD0CFD"/>
    <w:rsid w:val="00C41F46"/>
    <w:rsid w:val="00C95868"/>
    <w:rsid w:val="00CE3307"/>
    <w:rsid w:val="00CE4CC6"/>
    <w:rsid w:val="00CF290D"/>
    <w:rsid w:val="00D12D2E"/>
    <w:rsid w:val="00E15790"/>
    <w:rsid w:val="00E25BA7"/>
    <w:rsid w:val="00E844FC"/>
    <w:rsid w:val="00E9490A"/>
    <w:rsid w:val="00EA5705"/>
    <w:rsid w:val="00EA5D9B"/>
    <w:rsid w:val="00EB66F6"/>
    <w:rsid w:val="00F115F2"/>
    <w:rsid w:val="00F6361C"/>
    <w:rsid w:val="00F92E06"/>
    <w:rsid w:val="00FE78EE"/>
    <w:rsid w:val="00FF6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22DE7"/>
  <w15:chartTrackingRefBased/>
  <w15:docId w15:val="{78075FD6-0738-4893-9816-546902773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DA3"/>
    <w:rPr>
      <w:noProof/>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C41"/>
    <w:rPr>
      <w:color w:val="0563C1" w:themeColor="hyperlink"/>
      <w:u w:val="single"/>
    </w:rPr>
  </w:style>
  <w:style w:type="paragraph" w:styleId="ListParagraph">
    <w:name w:val="List Paragraph"/>
    <w:basedOn w:val="Normal"/>
    <w:uiPriority w:val="34"/>
    <w:qFormat/>
    <w:rsid w:val="00083C41"/>
    <w:pPr>
      <w:ind w:left="720"/>
      <w:contextualSpacing/>
    </w:pPr>
  </w:style>
  <w:style w:type="paragraph" w:styleId="Header">
    <w:name w:val="header"/>
    <w:basedOn w:val="Normal"/>
    <w:link w:val="HeaderChar"/>
    <w:uiPriority w:val="99"/>
    <w:unhideWhenUsed/>
    <w:rsid w:val="00E84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4FC"/>
    <w:rPr>
      <w:noProof/>
      <w:lang w:val="tr-TR"/>
    </w:rPr>
  </w:style>
  <w:style w:type="paragraph" w:styleId="Footer">
    <w:name w:val="footer"/>
    <w:basedOn w:val="Normal"/>
    <w:link w:val="FooterChar"/>
    <w:uiPriority w:val="99"/>
    <w:unhideWhenUsed/>
    <w:rsid w:val="00E84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4FC"/>
    <w:rPr>
      <w:noProof/>
      <w:lang w:val="tr-TR"/>
    </w:rPr>
  </w:style>
  <w:style w:type="table" w:styleId="TableGrid">
    <w:name w:val="Table Grid"/>
    <w:basedOn w:val="TableNormal"/>
    <w:uiPriority w:val="39"/>
    <w:rsid w:val="00124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btd.org.tr/dergi/" TargetMode="External"/><Relationship Id="rId13" Type="http://schemas.openxmlformats.org/officeDocument/2006/relationships/hyperlink" Target="https://dergipark.org.tr/en/pub/isibted" TargetMode="External"/><Relationship Id="rId18" Type="http://schemas.openxmlformats.org/officeDocument/2006/relationships/hyperlink" Target="https://www.huffpost.com/entry/anxiety-love-watching-horror-movies_l_5d277587e4b02a5a5d57b59e" TargetMode="External"/><Relationship Id="rId3" Type="http://schemas.openxmlformats.org/officeDocument/2006/relationships/webSettings" Target="webSettings.xml"/><Relationship Id="rId21" Type="http://schemas.openxmlformats.org/officeDocument/2006/relationships/hyperlink" Target="https://doi.org/10.1037/ppm0000185" TargetMode="External"/><Relationship Id="rId7" Type="http://schemas.openxmlformats.org/officeDocument/2006/relationships/hyperlink" Target="https://dergipark.org.tr/tr/pub/isibted" TargetMode="External"/><Relationship Id="rId12" Type="http://schemas.openxmlformats.org/officeDocument/2006/relationships/hyperlink" Target="https://dergipark.org.tr/en/pub/isibted" TargetMode="External"/><Relationship Id="rId17" Type="http://schemas.openxmlformats.org/officeDocument/2006/relationships/hyperlink" Target="https://doi.org/10.1037/ppm0000185" TargetMode="External"/><Relationship Id="rId2" Type="http://schemas.openxmlformats.org/officeDocument/2006/relationships/settings" Target="settings.xml"/><Relationship Id="rId16" Type="http://schemas.openxmlformats.org/officeDocument/2006/relationships/oleObject" Target="embeddings/oleObject1.bin"/><Relationship Id="rId20" Type="http://schemas.openxmlformats.org/officeDocument/2006/relationships/hyperlink" Target="http://www.tibtd.org.tr"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4.wmf"/><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tibtd.org.tr"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hyperlink" Target="https://www.huffpost.com/entry/anxiety-love-watching-horror-movies_l_5d277587e4b02a5a5d57b59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4</Pages>
  <Words>2726</Words>
  <Characters>15543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Akif Akdogan</dc:creator>
  <cp:keywords/>
  <dc:description/>
  <cp:lastModifiedBy>Mehmet Akif Akdogan</cp:lastModifiedBy>
  <cp:revision>16</cp:revision>
  <dcterms:created xsi:type="dcterms:W3CDTF">2024-09-06T12:51:00Z</dcterms:created>
  <dcterms:modified xsi:type="dcterms:W3CDTF">2025-10-23T06:25:00Z</dcterms:modified>
</cp:coreProperties>
</file>